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84C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 w:val="0"/>
          <w:bCs w:val="0"/>
          <w:sz w:val="24"/>
          <w:szCs w:val="24"/>
          <w:lang w:val="en-US"/>
        </w:rPr>
      </w:pPr>
    </w:p>
    <w:p w14:paraId="5A057BD3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1127061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72A538C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32"/>
          <w:szCs w:val="32"/>
          <w:lang w:val="ru-RU"/>
        </w:rPr>
      </w:pPr>
    </w:p>
    <w:p w14:paraId="0D01F5A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32"/>
          <w:szCs w:val="32"/>
          <w:lang w:val="ru-RU"/>
        </w:rPr>
      </w:pPr>
    </w:p>
    <w:p w14:paraId="2CCC4B13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32"/>
          <w:szCs w:val="32"/>
          <w:lang w:val="ru-RU"/>
        </w:rPr>
      </w:pPr>
    </w:p>
    <w:p w14:paraId="4968E1A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32"/>
          <w:szCs w:val="32"/>
          <w:lang w:val="ru-RU"/>
        </w:rPr>
      </w:pPr>
    </w:p>
    <w:p w14:paraId="4247F06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32"/>
          <w:szCs w:val="32"/>
          <w:lang w:val="ru-RU"/>
        </w:rPr>
      </w:pPr>
      <w:r>
        <w:rPr>
          <w:rFonts w:hint="default" w:cs="Times New Roman"/>
          <w:b/>
          <w:bCs/>
          <w:sz w:val="32"/>
          <w:szCs w:val="32"/>
          <w:lang w:val="ru-RU"/>
        </w:rPr>
        <w:t>Заголовок, содержащий наименование организации</w:t>
      </w:r>
    </w:p>
    <w:p w14:paraId="3F004A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2D122D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>
        <w:rPr>
          <w:rStyle w:val="4"/>
          <w:rFonts w:ascii="Times New Roman" w:hAnsi="Times New Roman" w:cs="Times New Roman"/>
          <w:b/>
          <w:sz w:val="24"/>
          <w:szCs w:val="24"/>
        </w:rPr>
        <w:footnoteReference w:id="0"/>
      </w:r>
    </w:p>
    <w:p w14:paraId="1F3B4E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38F6E9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6248BD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3041EB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5C5FB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2D2DA8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56A2D3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17EE67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Содержание:</w:t>
      </w:r>
    </w:p>
    <w:p w14:paraId="6E9252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6AC86F8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>Правила формирования заголовка библиографической записи</w:t>
      </w:r>
    </w:p>
    <w:p w14:paraId="25B91DE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en-US" w:eastAsia="zh-CN"/>
        </w:rPr>
        <w:t>Форма и структура заголовка, содержащего наименование организации</w:t>
      </w:r>
    </w:p>
    <w:p w14:paraId="2E8A347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en-US" w:eastAsia="zh-CN"/>
        </w:rPr>
        <w:t>Идентифицирующие признаки</w:t>
      </w:r>
    </w:p>
    <w:p w14:paraId="2D89D420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en-US" w:eastAsia="zh-CN"/>
        </w:rPr>
        <w:t>Выбор формы наименования организации для заголовка</w:t>
      </w:r>
    </w:p>
    <w:p w14:paraId="70F3F51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b w:val="0"/>
          <w:bCs w:val="0"/>
          <w:sz w:val="24"/>
          <w:szCs w:val="24"/>
          <w:lang w:val="en-US" w:eastAsia="zh-CN"/>
        </w:rPr>
        <w:t xml:space="preserve">Правила приведения наименования организации </w:t>
      </w:r>
      <w:r>
        <w:rPr>
          <w:rFonts w:hint="default" w:cs="Times New Roman"/>
          <w:b w:val="0"/>
          <w:bCs w:val="0"/>
          <w:sz w:val="24"/>
          <w:szCs w:val="24"/>
          <w:lang w:val="ru-RU" w:eastAsia="zh-CN"/>
        </w:rPr>
        <w:t>в</w:t>
      </w:r>
      <w:r>
        <w:rPr>
          <w:rFonts w:hint="default" w:cs="Times New Roman"/>
          <w:b w:val="0"/>
          <w:bCs w:val="0"/>
          <w:sz w:val="24"/>
          <w:szCs w:val="24"/>
          <w:lang w:val="en-US" w:eastAsia="zh-CN"/>
        </w:rPr>
        <w:t xml:space="preserve"> заголовке</w:t>
      </w:r>
    </w:p>
    <w:p w14:paraId="3180FF1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Примеры </w:t>
      </w:r>
      <w:r>
        <w:rPr>
          <w:rFonts w:hint="default" w:cs="Times New Roman"/>
          <w:b w:val="0"/>
          <w:bCs w:val="0"/>
          <w:sz w:val="24"/>
          <w:szCs w:val="24"/>
          <w:lang w:val="en-US" w:eastAsia="zh-CN"/>
        </w:rPr>
        <w:t xml:space="preserve">приведения наименования </w:t>
      </w:r>
      <w:r>
        <w:rPr>
          <w:rFonts w:hint="default" w:cs="Times New Roman"/>
          <w:b w:val="0"/>
          <w:bCs w:val="0"/>
          <w:sz w:val="24"/>
          <w:szCs w:val="24"/>
          <w:lang w:val="ru-RU" w:eastAsia="zh-CN"/>
        </w:rPr>
        <w:t xml:space="preserve">временной </w:t>
      </w:r>
      <w:r>
        <w:rPr>
          <w:rFonts w:hint="default" w:cs="Times New Roman"/>
          <w:b w:val="0"/>
          <w:bCs w:val="0"/>
          <w:sz w:val="24"/>
          <w:szCs w:val="24"/>
          <w:lang w:val="en-US" w:eastAsia="zh-CN"/>
        </w:rPr>
        <w:t xml:space="preserve">организации </w:t>
      </w:r>
      <w:r>
        <w:rPr>
          <w:rFonts w:hint="default" w:cs="Times New Roman"/>
          <w:b w:val="0"/>
          <w:bCs w:val="0"/>
          <w:sz w:val="24"/>
          <w:szCs w:val="24"/>
          <w:lang w:val="ru-RU" w:eastAsia="zh-CN"/>
        </w:rPr>
        <w:t>в</w:t>
      </w:r>
      <w:r>
        <w:rPr>
          <w:rFonts w:hint="default" w:cs="Times New Roman"/>
          <w:b w:val="0"/>
          <w:bCs w:val="0"/>
          <w:sz w:val="24"/>
          <w:szCs w:val="24"/>
          <w:lang w:val="en-US" w:eastAsia="zh-CN"/>
        </w:rPr>
        <w:t xml:space="preserve"> заголовк</w:t>
      </w:r>
      <w:r>
        <w:rPr>
          <w:rFonts w:hint="default" w:cs="Times New Roman"/>
          <w:b w:val="0"/>
          <w:bCs w:val="0"/>
          <w:sz w:val="24"/>
          <w:szCs w:val="24"/>
          <w:lang w:val="ru-RU" w:eastAsia="zh-CN"/>
        </w:rPr>
        <w:t>е</w:t>
      </w:r>
    </w:p>
    <w:p w14:paraId="2800E3D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b w:val="0"/>
          <w:bCs w:val="0"/>
          <w:sz w:val="24"/>
          <w:szCs w:val="24"/>
          <w:lang w:val="ru-RU" w:eastAsia="zh-CN"/>
        </w:rPr>
        <w:fldChar w:fldCharType="begin"/>
      </w:r>
      <w:r>
        <w:rPr>
          <w:rFonts w:hint="default" w:cs="Times New Roman"/>
          <w:b w:val="0"/>
          <w:bCs w:val="0"/>
          <w:sz w:val="24"/>
          <w:szCs w:val="24"/>
          <w:lang w:val="ru-RU" w:eastAsia="zh-CN"/>
        </w:rPr>
        <w:instrText xml:space="preserve"> HYPERLINK "https://www.google.com/search?q=%D0%9F%D0%A0%D0%90%D0%92%D0%98%D0%9B%D0%90+%D0%9F%D0%A0%D0%98%D0%92%D0%95%D0%94%D0%95%D0%9D%D0%98%D0%AF+%D0%9D%D0%90%D0%98%D0%9C%D0%95%D0%9D%D0%9E%D0%92%D0%90%D0%9D%D0%98%D0%AF+%D0%A2%D0%95%D0%9C%D0%90%D0%A2%D0%98%D0%A7%D0%95%D0%A1%D0%9A%D0%98%D1%85+%D0%92%D0%AB%D0%A1%D0%A2%D0%90%D0%92%D0%9E%D0%9A&amp;spell=1&amp;sa=X&amp;ved=2ahUKEwiBzZ298uL8AhVN_CoKHYhvAkYQkeECKAB6BAgHEAE" </w:instrText>
      </w:r>
      <w:r>
        <w:rPr>
          <w:rFonts w:hint="default" w:cs="Times New Roman"/>
          <w:b w:val="0"/>
          <w:bCs w:val="0"/>
          <w:sz w:val="24"/>
          <w:szCs w:val="24"/>
          <w:lang w:val="ru-RU" w:eastAsia="zh-CN"/>
        </w:rPr>
        <w:fldChar w:fldCharType="separate"/>
      </w:r>
      <w:r>
        <w:rPr>
          <w:rFonts w:hint="default" w:cs="Times New Roman"/>
          <w:b w:val="0"/>
          <w:bCs w:val="0"/>
          <w:sz w:val="24"/>
          <w:szCs w:val="24"/>
          <w:lang w:val="ru-RU" w:eastAsia="zh-CN"/>
        </w:rPr>
        <w:t>Правила приведения наименования тематических выставок</w:t>
      </w:r>
      <w:r>
        <w:rPr>
          <w:rFonts w:hint="default" w:cs="Times New Roman"/>
          <w:b w:val="0"/>
          <w:bCs w:val="0"/>
          <w:sz w:val="24"/>
          <w:szCs w:val="24"/>
          <w:lang w:val="ru-RU" w:eastAsia="zh-CN"/>
        </w:rPr>
        <w:fldChar w:fldCharType="end"/>
      </w:r>
      <w:r>
        <w:rPr>
          <w:rFonts w:hint="default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ru-RU" w:eastAsia="zh-CN"/>
        </w:rPr>
        <w:t>в заголовке</w:t>
      </w:r>
    </w:p>
    <w:p w14:paraId="0D594CEC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b w:val="0"/>
          <w:bCs w:val="0"/>
          <w:sz w:val="24"/>
          <w:szCs w:val="24"/>
          <w:lang w:val="ru-RU" w:eastAsia="zh-CN"/>
        </w:rPr>
        <w:t xml:space="preserve">Дополнительные примеры </w:t>
      </w:r>
      <w:r>
        <w:rPr>
          <w:rFonts w:hint="default" w:cs="Times New Roman"/>
          <w:b w:val="0"/>
          <w:bCs w:val="0"/>
          <w:sz w:val="24"/>
          <w:szCs w:val="24"/>
          <w:lang w:val="en-US" w:eastAsia="zh-CN"/>
        </w:rPr>
        <w:t xml:space="preserve"> </w:t>
      </w:r>
    </w:p>
    <w:p w14:paraId="5CF788D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Chars="0"/>
        <w:jc w:val="both"/>
        <w:rPr>
          <w:rFonts w:hint="default" w:cs="Times New Roman"/>
          <w:b w:val="0"/>
          <w:bCs w:val="0"/>
          <w:sz w:val="24"/>
          <w:szCs w:val="24"/>
          <w:lang w:val="ru-RU" w:eastAsia="zh-CN"/>
        </w:rPr>
      </w:pPr>
    </w:p>
    <w:p w14:paraId="03C53B88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Chars="0"/>
        <w:jc w:val="both"/>
        <w:rPr>
          <w:rFonts w:hint="default" w:cs="Times New Roman"/>
          <w:b w:val="0"/>
          <w:bCs w:val="0"/>
          <w:sz w:val="24"/>
          <w:szCs w:val="24"/>
          <w:lang w:val="ru-RU" w:eastAsia="zh-CN"/>
        </w:rPr>
      </w:pPr>
    </w:p>
    <w:p w14:paraId="3E7C5CD6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A99962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E8021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Наименование организации в начале библиографической записи означает, что в качестве основной точки доступа выбрано наименование организации, которая несет основную интеллектуальную ответственность за содержание объекта описания.</w:t>
      </w:r>
    </w:p>
    <w:p w14:paraId="76AC7E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B08B7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При решении вопроса о выборе наименования организации в качестве основной точки доступа во внимание принимают:</w:t>
      </w:r>
    </w:p>
    <w:p w14:paraId="2C857F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FE60F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вид материала, содержащегося в объекте описания;</w:t>
      </w:r>
    </w:p>
    <w:p w14:paraId="05F1B8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2BE2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характер заглавия документа в зависимости от вида материала.</w:t>
      </w:r>
    </w:p>
    <w:p w14:paraId="153418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27288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B6343CA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24"/>
          <w:szCs w:val="24"/>
          <w:lang w:val="ru-RU"/>
        </w:rPr>
        <w:sectPr>
          <w:headerReference r:id="rId5" w:type="default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41669E7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363AABC9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 xml:space="preserve">ПРАВИЛА ФОРМИРОВАНИЯ ЗАГОЛОВКА </w:t>
      </w:r>
    </w:p>
    <w:p w14:paraId="384EA3ED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БИБЛИОГРАФИЧЕСКОЙ ЗАПИСИ</w:t>
      </w:r>
    </w:p>
    <w:p w14:paraId="549D40F6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2514A47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6750131D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2ECE5E65">
      <w:pPr>
        <w:keepNext w:val="0"/>
        <w:keepLines w:val="0"/>
        <w:widowControl/>
        <w:numPr>
          <w:ilvl w:val="0"/>
          <w:numId w:val="4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Заголовок библиографической записи – элемент библиографической записи, содержащий единообразно сформулированные сведения и предназначенный для библиографического поиска.</w:t>
      </w:r>
    </w:p>
    <w:p w14:paraId="247A2315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p w14:paraId="71AB2C95">
      <w:pPr>
        <w:keepNext w:val="0"/>
        <w:keepLines w:val="0"/>
        <w:widowControl/>
        <w:numPr>
          <w:ilvl w:val="1"/>
          <w:numId w:val="4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Заголовок может включать имя лица или наименование организации,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у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нифицированное заглавие, обозначение вида документа, географическое название и т. д. Эти сведения, представляют собой основную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часть заголовка, которая при необходимости может быть дополнена уточняющими сведениями – идентифицирующими признаками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.</w:t>
      </w:r>
    </w:p>
    <w:p w14:paraId="5D7A9C7C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5308B410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Заголовок может выполнять функции как основной, так и дополнительной точек доступа в определенном информационном массиве</w:t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footnoteReference w:id="1"/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. </w:t>
      </w:r>
    </w:p>
    <w:p w14:paraId="7E8709AE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653F801B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При составлении заголовка соблюдают нормы современной орфографии. Прописные буквы приводят в соответствии с нормами языка, на котором составлен заголовок библиографической записи. </w:t>
      </w:r>
    </w:p>
    <w:p w14:paraId="4B9B144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0C53C77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.1. Сведения в заголовке приводят, как правило, в именительном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падеже. Если сведения, включаемые в заголовок, в источнике информации приведены в грамматической связи с другими элементами описания, их выделяют и приводят в заголовке в именительном падеже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.</w:t>
      </w:r>
    </w:p>
    <w:p w14:paraId="3EAEA2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F4C55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sz w:val="24"/>
          <w:szCs w:val="24"/>
          <w:lang w:val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2532ED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sz w:val="24"/>
          <w:szCs w:val="24"/>
          <w:lang w:val="ru-RU"/>
        </w:rPr>
      </w:pPr>
    </w:p>
    <w:p w14:paraId="1A995DC5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center"/>
        <w:rPr>
          <w:rFonts w:hint="default" w:cs="Times New Roman"/>
          <w:b/>
          <w:bCs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ФОРМА И СТРУКТУРА ЗАГОЛОВКА, СОДЕРЖАЩЕГО</w:t>
      </w:r>
    </w:p>
    <w:p w14:paraId="3F3048A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Chars="0"/>
        <w:jc w:val="center"/>
        <w:rPr>
          <w:rFonts w:hint="default" w:cs="Times New Roman"/>
          <w:b/>
          <w:bCs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НАИМЕНОВАНИЕ ОРГАНИЗАЦИИ</w:t>
      </w:r>
    </w:p>
    <w:p w14:paraId="49EEC01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Chars="0"/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591E938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Chars="0"/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193FF8A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Chars="0"/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0922C1D2">
      <w:pPr>
        <w:keepNext w:val="0"/>
        <w:keepLines w:val="0"/>
        <w:widowControl/>
        <w:numPr>
          <w:ilvl w:val="0"/>
          <w:numId w:val="5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Наименование организации – обобщающий термин для наименований государственных учреждений, научных и учебных заведений, общественных объединений, предприятий и т.п.</w:t>
      </w:r>
    </w:p>
    <w:p w14:paraId="3BB158AA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51AA17EA">
      <w:pPr>
        <w:keepNext w:val="0"/>
        <w:keepLines w:val="0"/>
        <w:widowControl/>
        <w:numPr>
          <w:ilvl w:val="0"/>
          <w:numId w:val="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В заголовке приводят наименование организации, несущей интеллектуальную ответственность за произведение, либо наименование организации, от имени которой это произведение опубликовано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.</w:t>
      </w:r>
    </w:p>
    <w:p w14:paraId="3B887A7B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7CB6ABC3">
      <w:pPr>
        <w:keepNext w:val="0"/>
        <w:keepLines w:val="0"/>
        <w:widowControl/>
        <w:numPr>
          <w:ilvl w:val="0"/>
          <w:numId w:val="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Наименование организации, отсутствующее в документе, не может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быть сформулировано библиографирующим учреждением и приведено в качестве заголовка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.</w:t>
      </w:r>
    </w:p>
    <w:p w14:paraId="33AA3F92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0A948C1D">
      <w:pPr>
        <w:keepNext w:val="0"/>
        <w:keepLines w:val="0"/>
        <w:widowControl/>
        <w:numPr>
          <w:ilvl w:val="0"/>
          <w:numId w:val="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Организации, наименования которых приводят в заголовке, условно подразделяются на постоянно действующие и временные</w:t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footnoteReference w:id="2"/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. </w:t>
      </w:r>
    </w:p>
    <w:p w14:paraId="05FDCD9A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0845674A">
      <w:pPr>
        <w:keepNext w:val="0"/>
        <w:keepLines w:val="0"/>
        <w:widowControl/>
        <w:numPr>
          <w:ilvl w:val="0"/>
          <w:numId w:val="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Заголовок, содержащий наименование организации, по структуре может быть простым или сложным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.</w:t>
      </w:r>
    </w:p>
    <w:p w14:paraId="4B738F77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0BDAA969">
      <w:pPr>
        <w:keepNext w:val="0"/>
        <w:keepLines w:val="0"/>
        <w:widowControl/>
        <w:numPr>
          <w:ilvl w:val="1"/>
          <w:numId w:val="5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Простой заголовок состоит из одного звена. Он содержит наименование организации без структурных подразделений и без наименования возглавляющей организации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.</w:t>
      </w:r>
    </w:p>
    <w:p w14:paraId="285AAB3F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5CB7881C">
      <w:pPr>
        <w:keepNext w:val="0"/>
        <w:keepLines w:val="0"/>
        <w:widowControl/>
        <w:numPr>
          <w:ilvl w:val="1"/>
          <w:numId w:val="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Сложный заголовок может состоять из двух и более звеньев. Он содержит наименование организации вместе со структурным подразделением или состоит из наименования возглавляющей и подчиненной организации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.</w:t>
      </w:r>
    </w:p>
    <w:p w14:paraId="57A37959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34C4264E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08B166D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5C88CC7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1A2467BD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leftChars="0" w:firstLine="0" w:firstLineChars="0"/>
        <w:jc w:val="center"/>
        <w:rPr>
          <w:rFonts w:hint="default" w:cs="Times New Roman"/>
          <w:b/>
          <w:bCs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ИДЕНТИФИЦИРУЮЩИЕ ПРИЗНАКИ</w:t>
      </w:r>
    </w:p>
    <w:p w14:paraId="479026E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68564F9D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4579BB6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022A0768">
      <w:pPr>
        <w:keepNext w:val="0"/>
        <w:keepLines w:val="0"/>
        <w:widowControl/>
        <w:numPr>
          <w:ilvl w:val="0"/>
          <w:numId w:val="6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В заголовке, содержащем наименование организации, в качестве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идентифицирующих признаков могут быть приведены географическое название, дата (даты), номер, имя главы государства (субъекта государства), а также сочетание перечисленных признаков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.</w:t>
      </w:r>
    </w:p>
    <w:p w14:paraId="64F07D56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5AF163B7">
      <w:pPr>
        <w:keepNext w:val="0"/>
        <w:keepLines w:val="0"/>
        <w:widowControl/>
        <w:numPr>
          <w:ilvl w:val="0"/>
          <w:numId w:val="6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Географическое название может быть представлено названием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страны, которой принадлежит организация, названием города или любой другой местности, где находится организация или проводилась конференция, съезд, совещание и т. п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.</w:t>
      </w:r>
    </w:p>
    <w:p w14:paraId="6EA41ECD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737CF771">
      <w:pPr>
        <w:keepNext w:val="0"/>
        <w:keepLines w:val="0"/>
        <w:widowControl/>
        <w:numPr>
          <w:ilvl w:val="0"/>
          <w:numId w:val="6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Название места приводят в именительном падеже, слово "город" перед названием не указывают, однако слова "станция" (ст.), "поселок" (пос.), "село" (с.) и др., обозначающие административную единицу ниже городского уровня, могут быть указаны</w:t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footnoteReference w:id="3"/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. </w:t>
      </w:r>
    </w:p>
    <w:p w14:paraId="02BED7D0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6AE4C2CF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4E14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3368E04D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650272D4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06DDA451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200A8118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0BAA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EA73FC6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Институт проблем региональной экономики (Санкт-Петербург)</w:t>
            </w:r>
          </w:p>
          <w:p w14:paraId="561B741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09E27E33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ind w:leftChars="0"/>
              <w:jc w:val="both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7-- 02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Институт проблем региональной экономики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$c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Санкт-Петербург</w:t>
            </w:r>
          </w:p>
          <w:p w14:paraId="2AC4A4C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4C38794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F7CFBED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0B0E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FC1BB37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0056694C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512F3038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1F638B38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39B4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44894EF7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ru-RU"/>
              </w:rPr>
              <w:t>«Карагандацемент», производственное объединение (поселок Актау)</w:t>
            </w:r>
          </w:p>
          <w:p w14:paraId="5E19B6E2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2BABD6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7-- 02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«Карагандацемент», производственное объединение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$c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поселок Актау</w:t>
            </w:r>
          </w:p>
          <w:p w14:paraId="2BFBAA7F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28933A1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4371B5B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75192CF5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leftChars="0" w:firstLine="0" w:firstLineChars="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Два географических названия, обозначающих один уровень административно-территориального деления (например, два города), отделяют друг от друга косой чертой с пробелами до и после предписанного знака.</w:t>
      </w:r>
    </w:p>
    <w:p w14:paraId="41CF4228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773E16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6939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77B94410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35A657CC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3B9A2001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529A5FE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119F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0B87A9AA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... (Таганрог / Шахты)</w:t>
            </w:r>
          </w:p>
          <w:p w14:paraId="3A9B816B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379F5F95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ind w:leftChars="0"/>
              <w:jc w:val="both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7-- 0</w:t>
            </w:r>
            <w:r>
              <w:rPr>
                <w:rFonts w:hint="default" w:cs="Times New Roman"/>
                <w:i/>
                <w:iCs/>
                <w:sz w:val="24"/>
                <w:szCs w:val="24"/>
                <w:lang w:val="ru-RU"/>
              </w:rPr>
              <w:t>или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12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$a…$c</w:t>
            </w:r>
            <w:r>
              <w:rPr>
                <w:rFonts w:hint="default" w:cs="Times New Roman"/>
                <w:i/>
                <w:iCs/>
                <w:sz w:val="24"/>
                <w:szCs w:val="24"/>
                <w:lang w:val="ru-RU"/>
              </w:rPr>
              <w:t>или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$e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Таганрог / Шахты</w:t>
            </w:r>
          </w:p>
          <w:p w14:paraId="34B66F00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2A90926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68B76C6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7B5F9AA4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ind w:left="0" w:leftChars="0" w:firstLine="0" w:firstLineChars="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Если географических названий три и более, в качестве идентифицирующего признака приводят только первое с добавлением слов «и др.» или «</w:t>
      </w:r>
      <w:r>
        <w:rPr>
          <w:rFonts w:hint="default" w:cs="Times New Roman"/>
          <w:sz w:val="24"/>
          <w:szCs w:val="24"/>
          <w:lang w:val="en-US"/>
        </w:rPr>
        <w:t>etc</w:t>
      </w:r>
      <w:r>
        <w:rPr>
          <w:rFonts w:hint="default" w:cs="Times New Roman"/>
          <w:sz w:val="24"/>
          <w:szCs w:val="24"/>
          <w:lang w:val="ru-RU"/>
        </w:rPr>
        <w:t>.» (для языков, пользующихся латиницей), или их эквивалентов на других языках</w:t>
      </w:r>
      <w:r>
        <w:rPr>
          <w:rStyle w:val="4"/>
          <w:rFonts w:hint="default" w:cs="Times New Roman"/>
          <w:sz w:val="24"/>
          <w:szCs w:val="24"/>
          <w:lang w:val="ru-RU"/>
        </w:rPr>
        <w:footnoteReference w:id="4"/>
      </w:r>
      <w:r>
        <w:rPr>
          <w:rFonts w:hint="default" w:cs="Times New Roman"/>
          <w:sz w:val="24"/>
          <w:szCs w:val="24"/>
          <w:lang w:val="ru-RU"/>
        </w:rPr>
        <w:t>.</w:t>
      </w:r>
    </w:p>
    <w:p w14:paraId="787E8FA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43ACA94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12FE783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1388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7D69AF64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1BC9A45D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3489EDF8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2C5E249F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1855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7AEF375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«Пилигримы Крыма. Осень-98 (Путешествия по Крыму, путешественники о Крыме)», крымская международная научная конференция (3 ; Симферополь и др.)</w:t>
            </w:r>
          </w:p>
          <w:p w14:paraId="237795A3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lang w:val="ru-RU"/>
              </w:rPr>
            </w:pPr>
          </w:p>
          <w:p w14:paraId="4AAD692A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jc w:val="both"/>
              <w:rPr>
                <w:rFonts w:hint="default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i/>
                <w:iCs/>
                <w:sz w:val="24"/>
                <w:szCs w:val="24"/>
                <w:lang w:val="ru-RU"/>
              </w:rPr>
              <w:t>(Конференция проходила в четырех городах: Симферополе, Севастополе, Ялте, Алупке)</w:t>
            </w:r>
          </w:p>
          <w:p w14:paraId="0EA74DD7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74A4F16C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ind w:leftChars="0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7-- 12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«Пилигримы Крыма. Осень-98 (Путешествия по Крыму, путешественники о Крыме)», крымская международная научная конференция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$d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$e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Симферополь и др.</w:t>
            </w:r>
          </w:p>
          <w:p w14:paraId="705B2DE9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18A35D68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5BFDDD6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7B8F4D9F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>Местонахождение организации в идентифицирующих признаках в заголовке указывают, если наименование организации не содержит названия города или иного населенного пункта</w:t>
      </w:r>
    </w:p>
    <w:p w14:paraId="1039FC83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0D382B9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2541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00C0957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1E516AD8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1248BC88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22787C2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03AE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3B76CC9A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Удмуртский государственный университет (Ижевск)</w:t>
            </w:r>
          </w:p>
          <w:p w14:paraId="21D05E73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5EB8E1E6">
            <w:pPr>
              <w:widowControl w:val="0"/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- 02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Удмуртский государственный университет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$c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Ижевск</w:t>
            </w:r>
          </w:p>
          <w:p w14:paraId="7CC414E0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34ECCC4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5D558A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75A3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0BFAF58D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1545AEF4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4085F57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112A1CBF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1D47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250EF98D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Невский институт языка и культуры (Санкт-Петербург)</w:t>
            </w:r>
          </w:p>
          <w:p w14:paraId="02D97E68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6669530D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7-- 02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Невский институт языка и культуры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$c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Санкт-Петербург</w:t>
            </w:r>
          </w:p>
          <w:p w14:paraId="4ED8232F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21F4067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50D2BCAA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0DED24D1">
      <w:pPr>
        <w:keepNext w:val="0"/>
        <w:keepLines w:val="0"/>
        <w:widowControl/>
        <w:numPr>
          <w:ilvl w:val="0"/>
          <w:numId w:val="6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Местонахождение организации в идентифицирующих признаках в заголовке не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указывают,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  <w:t>если организация является органом государственной власти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zh-CN" w:bidi="ar-SA"/>
        </w:rPr>
        <w:t>.</w:t>
      </w:r>
    </w:p>
    <w:p w14:paraId="00C8DF0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Chars="0"/>
        <w:jc w:val="both"/>
        <w:rPr>
          <w:rFonts w:hint="default" w:cs="Times New Roman"/>
          <w:sz w:val="24"/>
          <w:szCs w:val="24"/>
          <w:lang w:val="ru-RU"/>
        </w:rPr>
      </w:pPr>
    </w:p>
    <w:p w14:paraId="5751D327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ind w:left="0" w:leftChars="0" w:firstLine="0" w:firstLineChars="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Местонахождение организации в идентифицирующих признаках в заголовке не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>указывают,</w:t>
      </w:r>
      <w:r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если географическое название, входящее в наименование организации (в том числе приведенное в сокращенной форме), совпадает с названием местности, в которой оно находится или местом приведения временной организации.</w:t>
      </w:r>
    </w:p>
    <w:p w14:paraId="470BBBC8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4CB2D98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02C2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65DE9FEF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6D6734D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2BA09BC8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28361817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6F73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4E6B94F4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«Бийскэнергомаш», производственное объединение</w:t>
            </w:r>
          </w:p>
          <w:p w14:paraId="1ACDC230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04E26A37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ind w:leftChars="0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7-- 02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«Бийскэнергомаш», производственное объединение</w:t>
            </w:r>
          </w:p>
          <w:p w14:paraId="411139BC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19E0246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31C3027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72796D9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20CA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8A53F7A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02F5746F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0F67877D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33DFE8E3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5F29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6264A6D3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Московский международный симпозиум по телемедицине (3 ; 2000)</w:t>
            </w:r>
          </w:p>
          <w:p w14:paraId="6380FEF7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052AB2F9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7-- 12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Московский международный симпозиум по телемедицине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$d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$f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2000</w:t>
            </w:r>
          </w:p>
          <w:p w14:paraId="337181C3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289967ED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0799C42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3F42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66AFA9EB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0C473923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437276D9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41BA8A7B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5A67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27AE9669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«Экология. Безопасность. Жизнь», томский областной научно-практический семинар (2000)</w:t>
            </w:r>
          </w:p>
          <w:p w14:paraId="60EF4E88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5561" w:type="dxa"/>
          </w:tcPr>
          <w:p w14:paraId="2C0C9456">
            <w:pPr>
              <w:widowControl w:val="0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- 12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«Экология. Безопасность. Жизнь», томский областной научно-практический семинар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$f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2000</w:t>
            </w:r>
          </w:p>
          <w:p w14:paraId="63B4B368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546E914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0A6B9628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6F77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383E6FD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13AAFD33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05DC65D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2D171D50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21F9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496D6DC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Омская обл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астная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науч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но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-практ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ическая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конф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еренция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по качеству строительства (1977)</w:t>
            </w:r>
          </w:p>
          <w:p w14:paraId="4831C4CD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611B98E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7-- 12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$aОмская обл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астная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науч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но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-практ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ическая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конф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еренция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по качеству строительства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$f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1977</w:t>
            </w:r>
          </w:p>
          <w:p w14:paraId="32CD52C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2A5CD606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ind w:leftChars="0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182CE7F6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ind w:leftChars="0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36303908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leftChars="0" w:firstLine="0" w:firstLineChars="0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>Местонахождение организации в идентифицирующих признаках в заголовке не указывают, если организация имеет статус общественной организации и ее деятельность носит общегосударственный, общереспубликанский или международный характер, что отражено в наименовании</w:t>
      </w:r>
    </w:p>
    <w:p w14:paraId="2F62A64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16D7CB48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74D1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49EDAE34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223F0AD2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697B16B8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5F466942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3A7D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7B41DB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Союз писателей Российской Федерации</w:t>
            </w:r>
          </w:p>
          <w:p w14:paraId="54FD6767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5E43B8F0">
            <w:pPr>
              <w:widowControl w:val="0"/>
              <w:numPr>
                <w:ilvl w:val="0"/>
                <w:numId w:val="9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- 02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Союз писателей Российской Федерации</w:t>
            </w:r>
          </w:p>
          <w:p w14:paraId="07C1F63E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342043F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B74C19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1585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2B98D173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0419509D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398E6DCE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54713534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300D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72499EA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Ассоциация кафедр металлических конструкций вузов СНГ</w:t>
            </w:r>
          </w:p>
          <w:p w14:paraId="2ACF576E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1FB86191">
            <w:pPr>
              <w:widowControl w:val="0"/>
              <w:numPr>
                <w:ilvl w:val="0"/>
                <w:numId w:val="1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- 02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Ассоциация кафедр металлических конструкций вузов СНГ</w:t>
            </w:r>
          </w:p>
          <w:p w14:paraId="5D93B6A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0E56546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Chars="0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777CE3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7AFF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2661FAB7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4B336E3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6898370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149CC7E2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7C1F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76C6C294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«Ростелеграф», акционерное общество</w:t>
            </w:r>
          </w:p>
          <w:p w14:paraId="411FFD7D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0B225566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ind w:leftChars="0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7-- 02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«Ростелеграф», акционерное общество</w:t>
            </w:r>
          </w:p>
          <w:p w14:paraId="3181D50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1942E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0C9565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17689CC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after="0" w:line="240" w:lineRule="auto"/>
        <w:ind w:leftChars="0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0F2AEAFD">
      <w:pPr>
        <w:keepNext w:val="0"/>
        <w:keepLines w:val="0"/>
        <w:widowControl/>
        <w:numPr>
          <w:ilvl w:val="0"/>
          <w:numId w:val="6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Местонахождение организации в идентифицирующих признаках в заголовке не указывают,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  <w:t>если организация является международной или транснациональной фирмой, корпорацией, объединением и т. п. (которые, как правило, имеют конторы, отделения в разных городах и странах)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zh-CN" w:bidi="ar-SA"/>
        </w:rPr>
        <w:t>.</w:t>
      </w:r>
    </w:p>
    <w:p w14:paraId="4B61C7E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39F44569">
      <w:pPr>
        <w:keepNext w:val="0"/>
        <w:keepLines w:val="0"/>
        <w:widowControl/>
        <w:numPr>
          <w:ilvl w:val="0"/>
          <w:numId w:val="6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  <w:t xml:space="preserve">Дата (даты) представляют собой год основания или годы существования постоянной организации, либо год проведения мероприятия временной организации: конференции, съезда, совещания и т. п. </w:t>
      </w:r>
    </w:p>
    <w:p w14:paraId="37D6F04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</w:pPr>
    </w:p>
    <w:p w14:paraId="2FA5DCE2">
      <w:pPr>
        <w:keepNext w:val="0"/>
        <w:keepLines w:val="0"/>
        <w:widowControl/>
        <w:numPr>
          <w:ilvl w:val="0"/>
          <w:numId w:val="6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  <w:t xml:space="preserve">Две даты, обозначающие годы существования организации, разделяют тире. </w:t>
      </w:r>
    </w:p>
    <w:p w14:paraId="7776849C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</w:pPr>
    </w:p>
    <w:p w14:paraId="6C41A881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482C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2A623BF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70E00424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48B95A91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1F4B7EAE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0A9F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098AA54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"Колокол", газ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ета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(1857–1869 ; Лондон / Женева).</w:t>
            </w:r>
          </w:p>
          <w:p w14:paraId="6BAD17E7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2BC6643D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0"/>
              </w:tabs>
              <w:spacing w:after="0" w:line="240" w:lineRule="auto"/>
              <w:ind w:leftChars="0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7-- 02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$a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"Колокол", газ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ета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$c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1857–1869 ; Лондон / Женева</w:t>
            </w:r>
          </w:p>
          <w:p w14:paraId="5AEA6E3B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7AE59887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</w:pPr>
    </w:p>
    <w:p w14:paraId="4247375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zh-CN" w:bidi="ar-SA"/>
        </w:rPr>
      </w:pPr>
    </w:p>
    <w:p w14:paraId="4F65194F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leftChars="0" w:firstLine="0" w:firstLineChars="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Порядковый номер в идентифицирующих признаках в заголовке не указывают, если порядковый номер организации входит в ее наименование как неотъемлемая часть в полном или сокращенном виде.</w:t>
      </w:r>
    </w:p>
    <w:p w14:paraId="7D2E1B3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tbl>
      <w:tblPr>
        <w:tblStyle w:val="11"/>
        <w:tblpPr w:leftFromText="180" w:rightFromText="180" w:vertAnchor="text" w:horzAnchor="page" w:tblpX="1707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77E4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228EBF82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7CBF8310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57D004D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784996CB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382D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23244477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WA-2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», международная корпорация</w:t>
            </w:r>
          </w:p>
          <w:p w14:paraId="61AE9FB1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0269925D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7-- 02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«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WA-2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», международная корпорация</w:t>
            </w:r>
          </w:p>
          <w:p w14:paraId="5D142FF2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5D299A4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18EB41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08E00ECF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leftChars="0" w:firstLine="0" w:firstLineChars="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Год проведения временной организации указывают всегда, за исключением случаев, когда дата входит в наименование временной организации как неотъемлемая часть в полном или сокращенном виде.</w:t>
      </w:r>
    </w:p>
    <w:p w14:paraId="26E411C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tbl>
      <w:tblPr>
        <w:tblStyle w:val="11"/>
        <w:tblpPr w:leftFromText="180" w:rightFromText="180" w:vertAnchor="text" w:horzAnchor="page" w:tblpX="1707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7059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01A75C5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1C890854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0C3F18FA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6D2F5D1C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2E85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69C391A0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«Экспо-Электроника - 99», международная торговая ярмарка электронный компонентов и оборудования (Москва)</w:t>
            </w:r>
          </w:p>
          <w:p w14:paraId="52D105CD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07956B6B">
            <w:pPr>
              <w:widowControl w:val="0"/>
              <w:numPr>
                <w:ilvl w:val="0"/>
                <w:numId w:val="1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- 12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«Экспо-Электроника - 99», международная торговая ярмарка электронный компонентов и оборудования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$e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Москва</w:t>
            </w:r>
          </w:p>
          <w:p w14:paraId="57BCB82E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635A8A4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tbl>
      <w:tblPr>
        <w:tblStyle w:val="11"/>
        <w:tblpPr w:leftFromText="180" w:rightFromText="180" w:vertAnchor="text" w:horzAnchor="page" w:tblpX="1707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1A2A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4683D89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4282A38C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41ADCE90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67E7C10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4A37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C11BA1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«Ломоносов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 xml:space="preserve"> -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2000», международная конф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еренция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студентов и аспирантов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(Москва)</w:t>
            </w:r>
          </w:p>
          <w:p w14:paraId="0A45A1CA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6D4B2F3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>7-- 12$a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«Ломоносов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 xml:space="preserve"> -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2000», международная конф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>еренция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 xml:space="preserve"> студентов и аспирантов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$e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Москва</w:t>
            </w:r>
          </w:p>
          <w:p w14:paraId="054829B3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6C170CD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5699DA2E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leftChars="0" w:firstLine="0" w:firstLineChars="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При одноименных конференциях, состоявшихся в одном городе и и в том же году, наряду с годом могут быть указаны месяц и число их приведения.</w:t>
      </w:r>
    </w:p>
    <w:p w14:paraId="0D0ED1A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12B003EA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Если идентифицирующий признак состоит из двух (или более) компонентов, один из которых выполняет уточняющие функции (например, название поселка и области, название города и штата, обозначение года и месяца), то перед вторым (и последующим) компонентом этого идентифицирующего признака ставят запятую</w:t>
      </w:r>
    </w:p>
    <w:p w14:paraId="1BE7164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tbl>
      <w:tblPr>
        <w:tblStyle w:val="11"/>
        <w:tblpPr w:leftFromText="180" w:rightFromText="180" w:vertAnchor="text" w:horzAnchor="page" w:tblpX="1707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7114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202098F4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6D05253C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15CAD183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515C6D57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1E56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63737E94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Российская Федерация. Государственная Дума (1996-1999). Заседание (1999, декабрь)</w:t>
            </w:r>
          </w:p>
          <w:p w14:paraId="3B0E3689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0372F0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710 01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>$a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Российская Федерация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>$b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Государственная Дума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>$c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1996-1999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>$b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Заседание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>$c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1999, декабрь</w:t>
            </w:r>
          </w:p>
          <w:p w14:paraId="2956C061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1EBC608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tbl>
      <w:tblPr>
        <w:tblStyle w:val="11"/>
        <w:tblpPr w:leftFromText="180" w:rightFromText="180" w:vertAnchor="text" w:horzAnchor="page" w:tblpX="1707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1B61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6EB13A9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4DA2241E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72C36499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6C0A7B49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0DF4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9F8AF9C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Русский Константиновский кадетский корпус (1 ; Белая церковь, Югославия)</w:t>
            </w:r>
          </w:p>
          <w:p w14:paraId="153ED1F8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5561" w:type="dxa"/>
          </w:tcPr>
          <w:p w14:paraId="7EF555AB">
            <w:pPr>
              <w:widowControl w:val="0"/>
              <w:numPr>
                <w:ilvl w:val="0"/>
                <w:numId w:val="1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leftChars="0" w:firstLine="0" w:firstLineChars="0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- 02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$a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Русский Константиновский кадетский корпус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/>
              </w:rPr>
              <w:t>$c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/>
              </w:rPr>
              <w:t>1 ; Белая церковь, Югославия</w:t>
            </w:r>
          </w:p>
          <w:p w14:paraId="2EB6606E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3D7409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sz w:val="24"/>
          <w:szCs w:val="24"/>
          <w:highlight w:val="yellow"/>
          <w:lang w:val="ru-RU"/>
        </w:rPr>
      </w:pPr>
    </w:p>
    <w:tbl>
      <w:tblPr>
        <w:tblStyle w:val="11"/>
        <w:tblpPr w:leftFromText="180" w:rightFromText="180" w:vertAnchor="text" w:horzAnchor="page" w:tblpX="1707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7097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54E2907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291B92EA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41D9B62B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24B02F7F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0BB4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4D566F65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  <w:t>Беломорская биологическая станция им. Н. А. Перцова (ст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/>
              </w:rPr>
              <w:t>анция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Яконда, Мурман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/>
              </w:rPr>
              <w:t>ская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ж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/>
              </w:rPr>
              <w:t>елезная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д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/>
              </w:rPr>
              <w:t>орога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</w:p>
          <w:p w14:paraId="6023263E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066E605A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left"/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7-- 02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$a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  <w:t>Беломорская биологическая станция им. Н. А. Перцова$cст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/>
              </w:rPr>
              <w:t>анция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Яконда, ж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/>
              </w:rPr>
              <w:t>елезная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д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/>
              </w:rPr>
              <w:t>орога</w:t>
            </w:r>
          </w:p>
          <w:p w14:paraId="1F61C017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02EBD9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sz w:val="24"/>
          <w:szCs w:val="24"/>
          <w:highlight w:val="yellow"/>
          <w:lang w:val="ru-RU"/>
        </w:rPr>
      </w:pPr>
    </w:p>
    <w:tbl>
      <w:tblPr>
        <w:tblStyle w:val="11"/>
        <w:tblpPr w:leftFromText="180" w:rightFromText="180" w:vertAnchor="text" w:horzAnchor="page" w:tblpX="1707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0391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753F348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1BCC632D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62776411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769688C1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6B50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694EFF3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  <w:t>«Дружба», ассоциация крестьянского хозяйства (село Старая Отрада, Куюргазинский район, Республика Башкортостан)</w:t>
            </w:r>
          </w:p>
          <w:p w14:paraId="0D6B5812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7F2BC9F8">
            <w:pPr>
              <w:widowControl w:val="0"/>
              <w:numPr>
                <w:ilvl w:val="0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leftChars="0" w:firstLine="0" w:firstLineChars="0"/>
              <w:jc w:val="both"/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- 02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>$a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«Дружба», ассоциация крестьянского хозяйства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>$c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 xml:space="preserve">с. Старая Отрада, 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  <w:t>Куюргазинский район, Республика Башкортостан</w:t>
            </w:r>
          </w:p>
          <w:p w14:paraId="7CCE64B4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359456E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ru-RU" w:eastAsia="zh-CN" w:bidi="ar"/>
        </w:rPr>
      </w:pPr>
    </w:p>
    <w:p w14:paraId="1972909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highlight w:val="none"/>
          <w:lang w:val="ru-RU"/>
        </w:rPr>
      </w:pPr>
    </w:p>
    <w:tbl>
      <w:tblPr>
        <w:tblStyle w:val="11"/>
        <w:tblpPr w:leftFromText="180" w:rightFromText="180" w:vertAnchor="text" w:horzAnchor="page" w:tblpX="1707" w:tblpY="2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69BC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376B746E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  <w:p w14:paraId="52ADF50B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(традиционная БЗ)</w:t>
            </w:r>
          </w:p>
        </w:tc>
        <w:tc>
          <w:tcPr>
            <w:tcW w:w="5561" w:type="dxa"/>
          </w:tcPr>
          <w:p w14:paraId="5CD620FD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Точка доступа</w:t>
            </w:r>
          </w:p>
          <w:p w14:paraId="66D3E03B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2"/>
                <w:szCs w:val="22"/>
                <w:vertAlign w:val="baseline"/>
                <w:lang w:val="ru-RU"/>
              </w:rPr>
              <w:t>(электронная БЗ)</w:t>
            </w:r>
          </w:p>
        </w:tc>
      </w:tr>
      <w:tr w14:paraId="77F5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61BBF1CC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  <w:t>Российская конференция по холодному ядерному синтезу (1 ; 1993 ; пос. Абрау-Дюрсо, Краснодар. край / Новороссийск)</w:t>
            </w:r>
          </w:p>
          <w:p w14:paraId="1BFD070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720F65C6"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7-- 12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>$a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Российская конференция по холодному ядерному синтезу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>$d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1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>$f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1993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/>
              </w:rPr>
              <w:t>$e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ru-RU"/>
              </w:rPr>
              <w:t>поселок Абрау-Дюрсо, Краснодарский край / Новороссийск</w:t>
            </w:r>
          </w:p>
          <w:p w14:paraId="3324B43C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464AD97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highlight w:val="none"/>
          <w:lang w:val="ru-RU"/>
        </w:rPr>
      </w:pPr>
    </w:p>
    <w:p w14:paraId="16D358D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highlight w:val="none"/>
          <w:lang w:val="ru-RU"/>
        </w:rPr>
      </w:pPr>
    </w:p>
    <w:p w14:paraId="297390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2DAC1AC1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leftChars="0" w:firstLine="0" w:firstLineChars="0"/>
        <w:jc w:val="center"/>
        <w:rPr>
          <w:rFonts w:hint="default" w:cs="Times New Roman"/>
          <w:b/>
          <w:bCs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en-US" w:eastAsia="zh-CN"/>
        </w:rPr>
        <w:t>ВЫБОР ФОРМЫ НАИМЕНОВАНИЯ ОРГАНИЗАЦИИ ДЛЯ ЗАГОЛОВКА</w:t>
      </w:r>
    </w:p>
    <w:p w14:paraId="6873EE6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0ECA9823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4BD3D7C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hint="default" w:cs="Times New Roman"/>
          <w:b/>
          <w:bCs/>
          <w:sz w:val="24"/>
          <w:szCs w:val="24"/>
          <w:lang w:val="ru-RU"/>
        </w:rPr>
      </w:pPr>
    </w:p>
    <w:p w14:paraId="26A0B5DF">
      <w:pPr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>Если наименование организации приведено в документе и в других источниках в разных формах, для заголовка выбирают наименование в официальной форме.</w:t>
      </w:r>
    </w:p>
    <w:p w14:paraId="46354DE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7A9993ED">
      <w:pPr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>Если официальная форма наименования организации не установлена, для заголовка выбирают ту форму наименования, которая указана в документе. Если в документе приведено несколько форм наименования организации, предпочтение отдают форме наименования, указанной первой, или выделенной каким-либо способом.</w:t>
      </w:r>
    </w:p>
    <w:p w14:paraId="602B9E71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43FDE985">
      <w:pPr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>Если различия форм наименования организации связаны с изменением орфографии, в заголовке приводят форму наименования, указанную в последних по времени публикации документах.</w:t>
      </w:r>
    </w:p>
    <w:p w14:paraId="4B17D8A3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3FFE9A05">
      <w:pPr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leftChars="0" w:firstLine="0" w:firstLineChars="0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>Если организация претерпела реорганизацию, вследствие чего поменяла свое наименование, в заголовке приводят, как правило, ее последнее наименование.</w:t>
      </w:r>
    </w:p>
    <w:p w14:paraId="4215A56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74F6B8EB">
      <w:pPr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leftChars="0" w:firstLine="0" w:firstLineChars="0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>Если организация (в том числе ее юрисдикция) в разные периоды своего существования имела различные наименования, в заголовке указывают наименование, принятое в момент публикакции материала.</w:t>
      </w:r>
    </w:p>
    <w:p w14:paraId="65C3E24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14802592">
      <w:pPr>
        <w:numPr>
          <w:ilvl w:val="0"/>
          <w:numId w:val="1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leftChars="0" w:firstLine="0" w:firstLineChars="0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>Различные наименования организации в информационном массиве связывают ссылочными и справочными записями.</w:t>
      </w:r>
    </w:p>
    <w:p w14:paraId="271723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633FD6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default" w:cs="Times New Roman"/>
          <w:b/>
          <w:bCs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5. ПРАВИЛА ПРИВЕДЕНИЯ НАИМЕНОВАНИЯ ОРГАНИЗАЦИИ В ЗАГОЛОВКЕ</w:t>
      </w:r>
    </w:p>
    <w:p w14:paraId="43E5AE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97CA2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D995728">
      <w:pPr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Если наименование организации, не являющейся органом государственной власти, начинается со слов, обозначающих уровень административно-территориального образования: «городской», «муниципальный», «областной», «краевой», «республиканский» и т. п., в начале заголовка приводят отсутствующее в документе географическое прилагательное</w:t>
      </w:r>
    </w:p>
    <w:p w14:paraId="28A5C954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1322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712CF864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567AA332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5B3E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7B81A08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Городской центр развития дополнительного образования, Санкт-Петербург</w:t>
            </w:r>
          </w:p>
        </w:tc>
        <w:tc>
          <w:tcPr>
            <w:tcW w:w="5561" w:type="dxa"/>
          </w:tcPr>
          <w:p w14:paraId="5FDB5F30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Санкт-Петербургский городской центр развития дополнительного образования</w:t>
            </w:r>
          </w:p>
          <w:p w14:paraId="39D9CFEF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 xml:space="preserve">7-- 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02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$a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Санкт-Петербургский городской центр развития дополнительного образования</w:t>
            </w:r>
          </w:p>
          <w:p w14:paraId="7CCCE1C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1F276025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4F4E8AB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5C3B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6D8C093E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1B9FD93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7445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6151B26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Областной художественный музей, Южно-Сахалинск</w:t>
            </w:r>
          </w:p>
        </w:tc>
        <w:tc>
          <w:tcPr>
            <w:tcW w:w="5561" w:type="dxa"/>
          </w:tcPr>
          <w:p w14:paraId="02AB3CD7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Сахалинский областной художественный музей (Южно-Сахалинск)</w:t>
            </w:r>
          </w:p>
          <w:p w14:paraId="6626ED77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 xml:space="preserve">7-- 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02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$a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Сахалинский областной художественный музей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$c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Южно-Сахалинск</w:t>
            </w:r>
          </w:p>
        </w:tc>
      </w:tr>
    </w:tbl>
    <w:p w14:paraId="0203DD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03E78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2319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440142DB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08BB807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3107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54E97179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Ма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те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ри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алы об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лас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тно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го про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филь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но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го се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ми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на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ра «Шко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ла мо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ло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дых уче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ных по проб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ле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мам тех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ни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чес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ких на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ук»</w:t>
            </w:r>
          </w:p>
        </w:tc>
        <w:tc>
          <w:tcPr>
            <w:tcW w:w="5561" w:type="dxa"/>
          </w:tcPr>
          <w:p w14:paraId="0E2BF044">
            <w:pPr>
              <w:pStyle w:val="12"/>
              <w:widowControl/>
              <w:tabs>
                <w:tab w:val="left" w:pos="567"/>
              </w:tabs>
              <w:spacing w:line="240" w:lineRule="auto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«Шко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ла мо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ло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дых уче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ных по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-RU" w:eastAsia="en-US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проб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ле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мам тех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ни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чес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ких на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ук»,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-RU" w:eastAsia="en-US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t>ли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t>пец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t>кий об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t>лас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t>тной про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t>филь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t>ный се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t>нар (2019)</w:t>
            </w:r>
          </w:p>
          <w:p w14:paraId="6F9C8B33">
            <w:pPr>
              <w:pStyle w:val="12"/>
              <w:widowControl/>
              <w:tabs>
                <w:tab w:val="left" w:pos="567"/>
              </w:tabs>
              <w:spacing w:line="240" w:lineRule="auto"/>
              <w:ind w:left="0" w:leftChars="0" w:firstLine="0" w:firstLineChars="0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7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 xml:space="preserve">-- 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12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$a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«Шко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ла мо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ло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дых уче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ных по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-RU" w:eastAsia="en-US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проб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ле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мам тех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ни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чес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ких на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ук»,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-RU" w:eastAsia="en-US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ли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пец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кий об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лас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тной про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филь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ный се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ми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нар$f2019</w:t>
            </w:r>
          </w:p>
        </w:tc>
      </w:tr>
    </w:tbl>
    <w:p w14:paraId="210640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F8D7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407E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782D3B70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674C937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663D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211A22D1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Сбор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ник ма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те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ри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алов кон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фе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рен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ции «Рес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пуб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ли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кан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ские об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щес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твен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но-по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ли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ти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чес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кие Гу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са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ев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ские чте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ния», пос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вя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щен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ной 20-ле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тию раз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гро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ма меж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ду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на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род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ных тер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ро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рис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тов в Да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гес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та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не, Ма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хач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ка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ла, 19 сен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тяб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softHyphen/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 w:eastAsia="en-US"/>
              </w:rPr>
              <w:t>ря 2019 г.</w:t>
            </w:r>
          </w:p>
        </w:tc>
        <w:tc>
          <w:tcPr>
            <w:tcW w:w="5561" w:type="dxa"/>
          </w:tcPr>
          <w:p w14:paraId="6B54D55A">
            <w:pPr>
              <w:pStyle w:val="12"/>
              <w:widowControl/>
              <w:tabs>
                <w:tab w:val="left" w:pos="567"/>
              </w:tabs>
              <w:spacing w:line="240" w:lineRule="auto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«Да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гес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тан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ские рес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пуб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ли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кан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ские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-RU" w:eastAsia="en-US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об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щес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твен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но-по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ли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ти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чес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кие Гу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са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ев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ские чте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ния», кон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фе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" w:eastAsia="en-US" w:bidi="ar-SA"/>
              </w:rPr>
              <w:t>рен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ru-RU" w:eastAsia="en-US" w:bidi="ar-SA"/>
              </w:rPr>
              <w:t>ц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t>ия (2019 ; Ма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t>хач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t>ка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en-US" w:bidi="ar-SA"/>
              </w:rPr>
              <w:t>ла)</w:t>
            </w:r>
          </w:p>
          <w:p w14:paraId="4B84B5AA">
            <w:pPr>
              <w:pStyle w:val="12"/>
              <w:widowControl/>
              <w:tabs>
                <w:tab w:val="left" w:pos="567"/>
              </w:tabs>
              <w:spacing w:line="240" w:lineRule="auto"/>
              <w:ind w:left="0" w:leftChars="0" w:firstLine="0" w:firstLineChars="0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7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 xml:space="preserve">-- 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12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$a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«Да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гес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тан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ские рес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пуб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ли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кан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ские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-RU" w:eastAsia="en-US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об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щес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твен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но-по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ли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ти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чес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кие Гу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са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ев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ские чте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ния», кон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фе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" w:eastAsia="en-US" w:bidi="ar-SA"/>
              </w:rPr>
              <w:t>рен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ru-RU" w:eastAsia="en-US" w:bidi="ar-SA"/>
              </w:rPr>
              <w:t>ц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ия$f2019$eМа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хач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ка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softHyphen/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vertAlign w:val="baseline"/>
                <w:lang w:val="en-US" w:eastAsia="en-US" w:bidi="ar-SA"/>
              </w:rPr>
              <w:t>ла</w:t>
            </w:r>
          </w:p>
        </w:tc>
      </w:tr>
    </w:tbl>
    <w:p w14:paraId="4059CB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A1FBE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C8548BB">
      <w:pPr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Если в кавычки заключено не наименование организации, а имя лица, присвоенное учреждению или организации (что характерно для зарубежных организаций), сведения в заголовке приводят в прямом порядке</w:t>
      </w:r>
    </w:p>
    <w:p w14:paraId="149C076C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5E5D3F6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4668F67A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1B4DB0F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B32EB3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07C2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6D4D641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12993213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3E48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1D23C5A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Висш селскостопански институт «Г. Димитров», София</w:t>
            </w:r>
          </w:p>
        </w:tc>
        <w:tc>
          <w:tcPr>
            <w:tcW w:w="5561" w:type="dxa"/>
          </w:tcPr>
          <w:p w14:paraId="793A1069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Висш селскостопански институт «Г. Димитров» (София)</w:t>
            </w:r>
          </w:p>
          <w:p w14:paraId="49BEA94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 xml:space="preserve">7-- 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02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$a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Висш селскостопански институт «Г. Димитров»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$c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София</w:t>
            </w:r>
          </w:p>
        </w:tc>
      </w:tr>
    </w:tbl>
    <w:p w14:paraId="463D45A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7EC11F7D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05667BEE">
      <w:pPr>
        <w:keepNext w:val="0"/>
        <w:keepLines w:val="0"/>
        <w:widowControl/>
        <w:numPr>
          <w:ilvl w:val="0"/>
          <w:numId w:val="1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Если в наименование организации входит числительное, обозначающее порядковый номер организации, этот номер приводят, как правило, в качестве идентифицирующего признака</w:t>
      </w:r>
    </w:p>
    <w:p w14:paraId="61E15A22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30B0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058BA652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744F2BA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664A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0602A5C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Юбилейная научно-практическая конференция Городской детской многопрофильной больницы № 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г. Екатеринбурга</w:t>
            </w:r>
          </w:p>
          <w:p w14:paraId="2F1F3E2D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17D6A62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>Екатеринбургская гор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>одская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 xml:space="preserve"> детская многопрофильная больница (9). Науч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>но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>-прак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 xml:space="preserve">тическая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>конф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>еренция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 xml:space="preserve"> (1995)</w:t>
            </w:r>
          </w:p>
          <w:p w14:paraId="21E4E01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 xml:space="preserve">7-- 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02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Екатеринбургская гор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>одская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 xml:space="preserve"> детская многопрофильная больница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$c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$b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Науч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>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-прак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 xml:space="preserve">тическая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конф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>еренция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$f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1995</w:t>
            </w:r>
          </w:p>
        </w:tc>
      </w:tr>
    </w:tbl>
    <w:p w14:paraId="6EA57C4C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p w14:paraId="7C189564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5702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573A55CB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3F1A3617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3D41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7645D2A3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3-я городская краеведческая конференция, г. Калуга</w:t>
            </w:r>
          </w:p>
        </w:tc>
        <w:tc>
          <w:tcPr>
            <w:tcW w:w="5561" w:type="dxa"/>
          </w:tcPr>
          <w:p w14:paraId="6D20CE54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Калужская городская краеведческая конференция (3 ; 2000)</w:t>
            </w:r>
          </w:p>
          <w:p w14:paraId="68E0984F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7--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 xml:space="preserve"> 12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$a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Калужская городская краеведческая конференция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$d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3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$f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2000</w:t>
            </w:r>
          </w:p>
        </w:tc>
      </w:tr>
    </w:tbl>
    <w:p w14:paraId="7F24A2C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Chars="0"/>
        <w:jc w:val="both"/>
        <w:rPr>
          <w:rFonts w:hint="default" w:cs="Times New Roman"/>
          <w:sz w:val="24"/>
          <w:szCs w:val="24"/>
          <w:lang w:val="ru-RU"/>
        </w:rPr>
      </w:pPr>
    </w:p>
    <w:p w14:paraId="4AA94C18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Chars="0"/>
        <w:jc w:val="both"/>
        <w:rPr>
          <w:rFonts w:hint="default" w:cs="Times New Roman"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02D1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6EE1B95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07DA918E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435F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0B03B1F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Научная археолого-этнографическая,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сторико-краеведческая конференция «II Минаевские чтения» (13 марта 1998 </w:t>
            </w:r>
          </w:p>
          <w:p w14:paraId="3125D15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en-US" w:eastAsia="zh-CN" w:bidi="ar-SA"/>
              </w:rPr>
              <w:t>г., г. Ставрополь)</w:t>
            </w:r>
          </w:p>
        </w:tc>
        <w:tc>
          <w:tcPr>
            <w:tcW w:w="5561" w:type="dxa"/>
          </w:tcPr>
          <w:p w14:paraId="331A147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  <w:t>"Минаевские чтения", науч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ная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  <w:t xml:space="preserve"> археолого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  <w:t>этнографическая, историко-краеведческая конф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ru-RU" w:eastAsia="zh-CN" w:bidi="ar-SA"/>
              </w:rPr>
              <w:t>еренция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  <w:t xml:space="preserve"> (2 ; 1998 ; Ставрополь)</w:t>
            </w:r>
          </w:p>
          <w:p w14:paraId="35408EF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7-- 12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en-US" w:eastAsia="zh-CN" w:bidi="ar-SA"/>
              </w:rPr>
              <w:t>$a"Минаевские чтения", науч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ная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en-US" w:eastAsia="zh-CN" w:bidi="ar-SA"/>
              </w:rPr>
              <w:t xml:space="preserve"> археолого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en-US" w:eastAsia="zh-CN" w:bidi="ar-SA"/>
              </w:rPr>
              <w:t>этнографическая, историко-краеведческая конф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еренция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 w:eastAsia="zh-CN" w:bidi="ar-SA"/>
              </w:rPr>
              <w:t>$d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 w:eastAsia="zh-CN" w:bidi="ar-SA"/>
              </w:rPr>
              <w:t>$f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en-US" w:eastAsia="zh-CN" w:bidi="ar-SA"/>
              </w:rPr>
              <w:t>1998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 w:eastAsia="zh-CN" w:bidi="ar-SA"/>
              </w:rPr>
              <w:t>$e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en-US" w:eastAsia="zh-CN" w:bidi="ar-SA"/>
              </w:rPr>
              <w:t>Ставрополь</w:t>
            </w:r>
          </w:p>
        </w:tc>
      </w:tr>
    </w:tbl>
    <w:p w14:paraId="6A185000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Chars="0"/>
        <w:jc w:val="both"/>
        <w:rPr>
          <w:rFonts w:hint="default" w:cs="Times New Roman"/>
          <w:sz w:val="24"/>
          <w:szCs w:val="24"/>
          <w:lang w:val="ru-RU"/>
        </w:rPr>
      </w:pPr>
    </w:p>
    <w:p w14:paraId="427C029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Chars="0"/>
        <w:jc w:val="both"/>
        <w:rPr>
          <w:rFonts w:hint="default" w:cs="Times New Roman"/>
          <w:sz w:val="24"/>
          <w:szCs w:val="24"/>
          <w:lang w:val="ru-RU"/>
        </w:rPr>
      </w:pPr>
    </w:p>
    <w:p w14:paraId="22769274">
      <w:pPr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leftChars="0" w:firstLine="0" w:firstLineChars="0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Порядковые номера и числительные, являющиеся составной частью наименования организации, указывают в том виде, в каком они даны в источнике информации</w:t>
      </w:r>
    </w:p>
    <w:p w14:paraId="5F550718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2886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533696ED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0B16DF2C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2033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773AC9C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Производственное объединение «Третий государственный подшипниковый завод»</w:t>
            </w:r>
          </w:p>
        </w:tc>
        <w:tc>
          <w:tcPr>
            <w:tcW w:w="5561" w:type="dxa"/>
          </w:tcPr>
          <w:p w14:paraId="555BE94A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vertAlign w:val="baseline"/>
                <w:lang w:val="ru-RU"/>
              </w:rPr>
              <w:t>«Третий государственный подшипниковый завод», производственное объединение (Саратов)</w:t>
            </w:r>
          </w:p>
          <w:p w14:paraId="494FF772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 xml:space="preserve">7-- 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02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$a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«Третий государственный подшипниковый завод», производственное объединение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$c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Саратов</w:t>
            </w:r>
          </w:p>
        </w:tc>
      </w:tr>
    </w:tbl>
    <w:p w14:paraId="3BF5F2E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</w:p>
    <w:p w14:paraId="14B64D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92472A6">
      <w:pPr>
        <w:numPr>
          <w:ilvl w:val="0"/>
          <w:numId w:val="1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Наименование подведомственной (подчиненной) организации или структурного подразделения приводят в заголовке по следующим правилам:</w:t>
      </w:r>
    </w:p>
    <w:p w14:paraId="5D0E2D23">
      <w:pPr>
        <w:keepNext w:val="0"/>
        <w:keepLines w:val="0"/>
        <w:widowControl/>
        <w:numPr>
          <w:ilvl w:val="1"/>
          <w:numId w:val="1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В зависимости от характера наименования подведомственной организации или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структурного подразделения (является ли оно индивидуальным или стереотипным, постоянным или временным) приводят простой или сложный заголовок.</w:t>
      </w:r>
    </w:p>
    <w:p w14:paraId="20F76D9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p w14:paraId="0E5BC1D7">
      <w:pPr>
        <w:keepNext w:val="0"/>
        <w:keepLines w:val="0"/>
        <w:widowControl/>
        <w:numPr>
          <w:ilvl w:val="1"/>
          <w:numId w:val="1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Если наименование подведомственной организации или структурного подразделения организации может быть идентифицировано без указания возглавляющей организации или наименования организации в целом, то составляют простой заголовок, в котором приводят только наименование подведомственной организации или структурного подразделения организации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.</w:t>
      </w:r>
    </w:p>
    <w:p w14:paraId="02C9781B">
      <w:pPr>
        <w:keepNext w:val="0"/>
        <w:keepLines w:val="0"/>
        <w:widowControl/>
        <w:numPr>
          <w:ilvl w:val="1"/>
          <w:numId w:val="1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Если наименование организации не может быть идентифицировано без указания возглавляющего ведомства или организации в целом, составляют сложный заголовок из двух (или более) звеньев, в котором в пер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в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ом звене приводят наименование возглавляющего ведомства или организации в целом, а во втором – наименование подведомственной организации или структурного подразделения организации.</w:t>
      </w:r>
    </w:p>
    <w:p w14:paraId="673C534C">
      <w:pPr>
        <w:keepNext w:val="0"/>
        <w:keepLines w:val="0"/>
        <w:widowControl/>
        <w:numPr>
          <w:ilvl w:val="1"/>
          <w:numId w:val="1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В качестве подведомственного обычно рассматривают самое меньшее звено в иерархии организации. Промежуточные звенья в заголовке, как правило, опускают, за исключением случаев, когда они необходимы для идентификации подведомственной организации</w:t>
      </w:r>
    </w:p>
    <w:p w14:paraId="118C87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3298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05E403A6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28DA2AA0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5BD9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529B479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Управление государственного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 xml:space="preserve">контроля лекарственных средств и медицинской техники Министерства </w:t>
            </w:r>
          </w:p>
          <w:p w14:paraId="465D593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здравоохранения РФ</w:t>
            </w:r>
          </w:p>
          <w:p w14:paraId="5A61B5F4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61" w:type="dxa"/>
          </w:tcPr>
          <w:p w14:paraId="2135F07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>Российская Федерация. Упр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 xml:space="preserve">авление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>государственного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>контроля лекарственных средств и медицинской техники</w:t>
            </w:r>
          </w:p>
          <w:p w14:paraId="1436C29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 xml:space="preserve">7-- 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01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Российская Федерация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$b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Упр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 xml:space="preserve">авление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государственного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контроля лекарственных средств и медицинской техники</w:t>
            </w:r>
          </w:p>
        </w:tc>
      </w:tr>
    </w:tbl>
    <w:p w14:paraId="14742D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FC31F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3A5E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0665628E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66224235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50FD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FF77B0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Петербургский научный центр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РАН. Северо-западная секция содействия Развитию экономической науки</w:t>
            </w:r>
          </w:p>
        </w:tc>
        <w:tc>
          <w:tcPr>
            <w:tcW w:w="5561" w:type="dxa"/>
          </w:tcPr>
          <w:p w14:paraId="70E2655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>Российская академия наук. Северо-западная секция содействия развитию экон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>омической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 xml:space="preserve"> науки</w:t>
            </w:r>
          </w:p>
          <w:p w14:paraId="5A9C11D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 xml:space="preserve">7-- 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  <w:t>02</w:t>
            </w:r>
            <w:r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  <w:t>$a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Российская академия наук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$b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Северо-западная секция содействия развитию экон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>омической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 xml:space="preserve"> науки</w:t>
            </w:r>
          </w:p>
        </w:tc>
      </w:tr>
    </w:tbl>
    <w:p w14:paraId="57167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0331A2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9DFD0F1">
      <w:pPr>
        <w:keepNext w:val="0"/>
        <w:keepLines w:val="0"/>
        <w:widowControl/>
        <w:numPr>
          <w:ilvl w:val="0"/>
          <w:numId w:val="1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Наименования временных организации приводят в заголовке с учетом следующих особенностей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.</w:t>
      </w:r>
    </w:p>
    <w:p w14:paraId="383D276F">
      <w:pPr>
        <w:keepNext w:val="0"/>
        <w:keepLines w:val="0"/>
        <w:widowControl/>
        <w:numPr>
          <w:ilvl w:val="1"/>
          <w:numId w:val="1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Заголовок, содержащий наименование временной организации, может быть простым или сложным, прямым или инверсированным. К на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менованию временной организации в заголовке добавляют идентифицирующие признаки в указанной последовательности: номер, год и место проведения мероприятия временной организации, если эти сведения приведены в источнике информации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.</w:t>
      </w:r>
    </w:p>
    <w:p w14:paraId="2D8B115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0C6C02D6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ПРИМЕРЫ:</w:t>
      </w:r>
    </w:p>
    <w:p w14:paraId="65E9376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</w:pPr>
    </w:p>
    <w:p w14:paraId="194CF4D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Конференция геологов Приморья (2000 ; Владивосток)</w:t>
      </w:r>
    </w:p>
    <w:p w14:paraId="3F18AF7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710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12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$aКонференция геологов Приморья</w:t>
      </w:r>
      <w:r>
        <w:rPr>
          <w:rFonts w:hint="default" w:cs="Times New Roman"/>
          <w:sz w:val="24"/>
          <w:szCs w:val="24"/>
          <w:lang w:val="en-US" w:eastAsia="zh-CN" w:bidi="ar-SA"/>
        </w:rPr>
        <w:t>$f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2000</w:t>
      </w:r>
      <w:r>
        <w:rPr>
          <w:rFonts w:hint="default" w:cs="Times New Roman"/>
          <w:sz w:val="24"/>
          <w:szCs w:val="24"/>
          <w:lang w:val="en-US" w:eastAsia="zh-CN" w:bidi="ar-SA"/>
        </w:rPr>
        <w:t>$e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Владивосток</w:t>
      </w:r>
    </w:p>
    <w:p w14:paraId="3C9D219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42EF0A1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Александровские чтения (6 ; 2000 ; Москва)</w:t>
      </w:r>
    </w:p>
    <w:p w14:paraId="408AA83B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710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12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$aАлександровские чтения</w:t>
      </w:r>
      <w:r>
        <w:rPr>
          <w:rFonts w:hint="default" w:cs="Times New Roman"/>
          <w:sz w:val="24"/>
          <w:szCs w:val="24"/>
          <w:lang w:val="en-US" w:eastAsia="zh-CN" w:bidi="ar-SA"/>
        </w:rPr>
        <w:t>$d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6</w:t>
      </w:r>
      <w:r>
        <w:rPr>
          <w:rFonts w:hint="default" w:cs="Times New Roman"/>
          <w:sz w:val="24"/>
          <w:szCs w:val="24"/>
          <w:lang w:val="en-US" w:eastAsia="zh-CN" w:bidi="ar-SA"/>
        </w:rPr>
        <w:t>$f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2000</w:t>
      </w:r>
      <w:r>
        <w:rPr>
          <w:rFonts w:hint="default" w:cs="Times New Roman"/>
          <w:sz w:val="24"/>
          <w:szCs w:val="24"/>
          <w:lang w:val="en-US" w:eastAsia="zh-CN" w:bidi="ar-SA"/>
        </w:rPr>
        <w:t>$e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Москва</w:t>
      </w:r>
    </w:p>
    <w:p w14:paraId="64F9178C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0FA434A0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07A63283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64B537C5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17EA640E">
      <w:pPr>
        <w:keepNext w:val="0"/>
        <w:keepLines w:val="0"/>
        <w:widowControl/>
        <w:numPr>
          <w:ilvl w:val="1"/>
          <w:numId w:val="15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Год или место проведения мероприятия временной организа</w:t>
      </w:r>
      <w:r>
        <w:rPr>
          <w:rFonts w:hint="default" w:cs="Times New Roman"/>
          <w:sz w:val="24"/>
          <w:szCs w:val="24"/>
          <w:lang w:val="ru-RU" w:eastAsia="zh-CN" w:bidi="ar-SA"/>
        </w:rPr>
        <w:t>ц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ии не указывают в идентифицирующих признаках, если они являются со</w:t>
      </w:r>
      <w:r>
        <w:rPr>
          <w:rFonts w:hint="default" w:cs="Times New Roman"/>
          <w:sz w:val="24"/>
          <w:szCs w:val="24"/>
          <w:lang w:val="ru-RU" w:eastAsia="zh-CN" w:bidi="ar-SA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тавной частью наименования этой временной организации</w:t>
      </w:r>
    </w:p>
    <w:p w14:paraId="44FCAC2C">
      <w:pPr>
        <w:keepNext w:val="0"/>
        <w:keepLines w:val="0"/>
        <w:widowControl/>
        <w:numPr>
          <w:ilvl w:val="0"/>
          <w:numId w:val="0"/>
        </w:numPr>
        <w:suppressLineNumbers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4EF9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77D3E687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3AB0026C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7A5E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2F9A10A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Международная конференция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студентов и аспирантов «Ломоносов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 xml:space="preserve"> -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2000», 9–12 апреля</w:t>
            </w:r>
          </w:p>
        </w:tc>
        <w:tc>
          <w:tcPr>
            <w:tcW w:w="5561" w:type="dxa"/>
          </w:tcPr>
          <w:p w14:paraId="13FA75E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>«Ломоносов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 xml:space="preserve"> -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>2000», международная конф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>еренция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 xml:space="preserve"> студентов и аспирантов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>(Москва)</w:t>
            </w:r>
          </w:p>
          <w:p w14:paraId="1C47393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>7</w:t>
            </w: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  <w:t xml:space="preserve"> 12$a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«Ломоносов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 xml:space="preserve"> -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2000», международная конф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>еренция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 xml:space="preserve"> студентов и аспирантов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$e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Москва</w:t>
            </w:r>
          </w:p>
        </w:tc>
      </w:tr>
    </w:tbl>
    <w:p w14:paraId="2C96CD3B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1B371A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0C2E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A88F998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6175086B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6A1D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1DC36D1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Рекомендации Омской област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zh-CN" w:bidi="ar-S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 xml:space="preserve">ой научно-практической конференции </w:t>
            </w:r>
          </w:p>
          <w:p w14:paraId="10D8D63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  <w:t>по качеству строительства</w:t>
            </w:r>
          </w:p>
        </w:tc>
        <w:tc>
          <w:tcPr>
            <w:tcW w:w="5561" w:type="dxa"/>
          </w:tcPr>
          <w:p w14:paraId="7F599D4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>Омская обл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>астная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 xml:space="preserve"> науч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>но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>-практ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>ическая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 xml:space="preserve"> конф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zh-CN" w:bidi="ar-SA"/>
              </w:rPr>
              <w:t>еренция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zh-CN" w:bidi="ar-SA"/>
              </w:rPr>
              <w:t xml:space="preserve"> по качеству строительства (1977)</w:t>
            </w:r>
          </w:p>
          <w:p w14:paraId="172AF0D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7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 xml:space="preserve"> 12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$aОмская обл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астная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науч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но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-практ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ическая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конф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еренция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 по качеству строительства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$f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1977</w:t>
            </w:r>
          </w:p>
        </w:tc>
      </w:tr>
    </w:tbl>
    <w:p w14:paraId="59D81936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DC79E5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1118BC6">
      <w:pPr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6.2.2. Место проведения временной организации не приводят, если оно совпадает с местонахождением возглавляющей организации</w:t>
      </w:r>
    </w:p>
    <w:p w14:paraId="0510B66C">
      <w:pPr>
        <w:jc w:val="both"/>
        <w:rPr>
          <w:rFonts w:hint="default" w:cs="Times New Roman"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2DA6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651951E1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50A9085D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21CC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4F6B587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Санкт-Петербургский государственный университет экономики и финансов. Факультет экономики и управления. Научная сессия профессорско-преподавательского состава, научных сотрудников и аспирантов по итогам НИР 1999 г. (2000)</w:t>
            </w:r>
          </w:p>
        </w:tc>
        <w:tc>
          <w:tcPr>
            <w:tcW w:w="5561" w:type="dxa"/>
          </w:tcPr>
          <w:p w14:paraId="5092D56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b/>
                <w:bCs/>
                <w:sz w:val="24"/>
                <w:szCs w:val="24"/>
                <w:lang w:val="ru-RU" w:eastAsia="zh-CN" w:bidi="ar-SA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ru-RU" w:eastAsia="zh-CN" w:bidi="ar-SA"/>
              </w:rPr>
              <w:t>Санкт-Петербургский государственный университет экономики и финансов. Факультет экономики и управления. Научная сессия профессорско-преподавательского состава, научных сотрудников и аспирантов по итогам НИР 1999 г. (2000)</w:t>
            </w:r>
          </w:p>
          <w:p w14:paraId="3AF3578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7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 xml:space="preserve"> 12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$a</w:t>
            </w: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Санкт-Петербургский государственный университет экономики и финансов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$b</w:t>
            </w: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Факультет экономики и управления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$b</w:t>
            </w: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Научная сессия профессорско-преподавательского состава, научных сотрудников и аспирантов по итогам НИР 1999 г.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$f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2000</w:t>
            </w:r>
          </w:p>
        </w:tc>
      </w:tr>
    </w:tbl>
    <w:p w14:paraId="22EC6063">
      <w:pPr>
        <w:jc w:val="both"/>
        <w:rPr>
          <w:rFonts w:hint="default" w:cs="Times New Roman"/>
          <w:sz w:val="24"/>
          <w:szCs w:val="24"/>
          <w:lang w:val="ru-RU"/>
        </w:rPr>
      </w:pPr>
    </w:p>
    <w:p w14:paraId="37E14B8D">
      <w:pPr>
        <w:jc w:val="both"/>
        <w:rPr>
          <w:rFonts w:hint="default" w:cs="Times New Roman"/>
          <w:b/>
          <w:bCs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НО</w:t>
      </w:r>
    </w:p>
    <w:p w14:paraId="13E9AFA6">
      <w:pPr>
        <w:jc w:val="both"/>
        <w:rPr>
          <w:rFonts w:hint="default" w:cs="Times New Roman"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16C5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5D146E39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51B5435F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4A49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2C37232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Междуведомственный совет по сейсмологии и сейсмостойкому строительству (Москва). Выездная сессия (1979 ; Иркутск / Северобайкальск)</w:t>
            </w:r>
          </w:p>
        </w:tc>
        <w:tc>
          <w:tcPr>
            <w:tcW w:w="5561" w:type="dxa"/>
          </w:tcPr>
          <w:p w14:paraId="0E5D62C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b/>
                <w:bCs/>
                <w:sz w:val="24"/>
                <w:szCs w:val="24"/>
                <w:lang w:val="ru-RU" w:eastAsia="zh-CN" w:bidi="ar-SA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ru-RU" w:eastAsia="zh-CN" w:bidi="ar-SA"/>
              </w:rPr>
              <w:t>Междуведомственный совет по сейсмологии и сейсмостойкому строительству (Москва). Выездная сессия (1979 ; Иркутск / Северобайкальск)</w:t>
            </w:r>
          </w:p>
          <w:p w14:paraId="310C82A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7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 xml:space="preserve"> 12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$a</w:t>
            </w: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Междуведомственный совет по сейсмологии и сейсмостойкому строительству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$c</w:t>
            </w: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Москва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$b</w:t>
            </w: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Выездная сессия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$f</w:t>
            </w: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1979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$e</w:t>
            </w: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Иркутск / Северобайкальск</w:t>
            </w:r>
          </w:p>
        </w:tc>
      </w:tr>
    </w:tbl>
    <w:p w14:paraId="1B4FF399">
      <w:pPr>
        <w:jc w:val="both"/>
        <w:rPr>
          <w:rFonts w:hint="default" w:cs="Times New Roman"/>
          <w:sz w:val="24"/>
          <w:szCs w:val="24"/>
          <w:lang w:val="ru-RU"/>
        </w:rPr>
      </w:pPr>
    </w:p>
    <w:p w14:paraId="631A0D23">
      <w:pPr>
        <w:jc w:val="both"/>
        <w:rPr>
          <w:rFonts w:hint="default" w:cs="Times New Roman"/>
          <w:sz w:val="24"/>
          <w:szCs w:val="24"/>
          <w:lang w:val="ru-RU"/>
        </w:rPr>
      </w:pPr>
    </w:p>
    <w:p w14:paraId="39AAA283">
      <w:pPr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en-US"/>
        </w:rPr>
        <w:t>6</w:t>
      </w:r>
      <w:r>
        <w:rPr>
          <w:rFonts w:hint="default" w:cs="Times New Roman"/>
          <w:sz w:val="24"/>
          <w:szCs w:val="24"/>
          <w:lang w:val="ru-RU"/>
        </w:rPr>
        <w:t>.2.3. Если местонахождение постоянной организации в документе не указано, после наименования временной организации в идентифицирующих признаках приводят место проведения</w:t>
      </w:r>
    </w:p>
    <w:p w14:paraId="1F1278EC">
      <w:pPr>
        <w:jc w:val="both"/>
        <w:rPr>
          <w:rFonts w:hint="default" w:cs="Times New Roman"/>
          <w:sz w:val="24"/>
          <w:szCs w:val="24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0"/>
        <w:gridCol w:w="5561"/>
      </w:tblGrid>
      <w:tr w14:paraId="7B79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091B1A84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источнике информации</w:t>
            </w:r>
          </w:p>
        </w:tc>
        <w:tc>
          <w:tcPr>
            <w:tcW w:w="5561" w:type="dxa"/>
          </w:tcPr>
          <w:p w14:paraId="345E03D9"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в заголовке</w:t>
            </w:r>
          </w:p>
        </w:tc>
      </w:tr>
      <w:tr w14:paraId="1ECD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0" w:type="dxa"/>
          </w:tcPr>
          <w:p w14:paraId="4AC1386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Международная ассоциация университетов. Генеральная конференция (7 ; 1980 ; Тегеран)</w:t>
            </w:r>
          </w:p>
        </w:tc>
        <w:tc>
          <w:tcPr>
            <w:tcW w:w="5561" w:type="dxa"/>
          </w:tcPr>
          <w:p w14:paraId="50CA157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b/>
                <w:bCs/>
                <w:sz w:val="24"/>
                <w:szCs w:val="24"/>
                <w:lang w:val="ru-RU" w:eastAsia="zh-CN" w:bidi="ar-SA"/>
              </w:rPr>
            </w:pPr>
            <w:r>
              <w:rPr>
                <w:rFonts w:hint="default" w:cs="Times New Roman"/>
                <w:b/>
                <w:bCs/>
                <w:sz w:val="24"/>
                <w:szCs w:val="24"/>
                <w:lang w:val="ru-RU" w:eastAsia="zh-CN" w:bidi="ar-SA"/>
              </w:rPr>
              <w:t>Международная ассоциация университетов. Генеральная конференция (7 ; 1980 ; Тегеран)</w:t>
            </w:r>
          </w:p>
          <w:p w14:paraId="327E2FD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7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 w:eastAsia="zh-CN" w:bidi="ar-SA"/>
              </w:rPr>
              <w:t xml:space="preserve"> 12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zh-CN" w:bidi="ar-SA"/>
              </w:rPr>
              <w:t>$a</w:t>
            </w: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Международная ассоциация университетов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$b</w:t>
            </w: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Генеральная конференция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$d</w:t>
            </w: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7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$f</w:t>
            </w: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1980</w:t>
            </w:r>
            <w:r>
              <w:rPr>
                <w:rFonts w:hint="default" w:cs="Times New Roman"/>
                <w:sz w:val="24"/>
                <w:szCs w:val="24"/>
                <w:lang w:val="en-US" w:eastAsia="zh-CN" w:bidi="ar-SA"/>
              </w:rPr>
              <w:t>$e</w:t>
            </w:r>
            <w:r>
              <w:rPr>
                <w:rFonts w:hint="default" w:cs="Times New Roman"/>
                <w:sz w:val="24"/>
                <w:szCs w:val="24"/>
                <w:lang w:val="ru-RU" w:eastAsia="zh-CN" w:bidi="ar-SA"/>
              </w:rPr>
              <w:t>Тегеран</w:t>
            </w:r>
          </w:p>
        </w:tc>
      </w:tr>
    </w:tbl>
    <w:p w14:paraId="488533CB">
      <w:pPr>
        <w:jc w:val="both"/>
        <w:rPr>
          <w:rFonts w:hint="default" w:cs="Times New Roman"/>
          <w:sz w:val="24"/>
          <w:szCs w:val="24"/>
          <w:lang w:val="ru-RU"/>
        </w:rPr>
      </w:pPr>
    </w:p>
    <w:p w14:paraId="406B4A38">
      <w:pPr>
        <w:jc w:val="both"/>
        <w:rPr>
          <w:rFonts w:hint="default" w:cs="Times New Roman"/>
          <w:sz w:val="24"/>
          <w:szCs w:val="24"/>
          <w:lang w:val="ru-RU"/>
        </w:rPr>
      </w:pPr>
    </w:p>
    <w:p w14:paraId="277C18B1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4D49D44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CC2E833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1E98125F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Chars="0"/>
        <w:jc w:val="both"/>
        <w:rPr>
          <w:rFonts w:hint="default" w:cs="Times New Roman"/>
          <w:b/>
          <w:bCs/>
          <w:sz w:val="24"/>
          <w:szCs w:val="24"/>
          <w:lang w:val="ru-RU" w:eastAsia="zh-CN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250E29EE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Chars="0"/>
        <w:jc w:val="both"/>
        <w:rPr>
          <w:rFonts w:hint="default" w:cs="Times New Roman"/>
          <w:b/>
          <w:bCs/>
          <w:sz w:val="24"/>
          <w:szCs w:val="24"/>
          <w:lang w:val="ru-RU" w:eastAsia="zh-CN"/>
        </w:rPr>
      </w:pPr>
    </w:p>
    <w:p w14:paraId="13CA9BE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cs="Times New Roman"/>
          <w:b/>
          <w:bCs/>
          <w:sz w:val="24"/>
          <w:szCs w:val="24"/>
          <w:lang w:val="ru-RU" w:eastAsia="zh-CN"/>
        </w:rPr>
        <w:t xml:space="preserve">6. </w:t>
      </w:r>
      <w:r>
        <w:rPr>
          <w:rFonts w:hint="default" w:cs="Times New Roman"/>
          <w:b/>
          <w:bCs/>
          <w:sz w:val="24"/>
          <w:szCs w:val="24"/>
          <w:lang w:val="en-US" w:eastAsia="zh-CN"/>
        </w:rPr>
        <w:t>П</w:t>
      </w:r>
      <w:r>
        <w:rPr>
          <w:rFonts w:hint="default" w:cs="Times New Roman"/>
          <w:b/>
          <w:bCs/>
          <w:sz w:val="24"/>
          <w:szCs w:val="24"/>
          <w:lang w:val="ru-RU" w:eastAsia="zh-CN"/>
        </w:rPr>
        <w:t>РИМЕРЫ</w:t>
      </w:r>
      <w:r>
        <w:rPr>
          <w:rFonts w:hint="default" w:cs="Times New Roman"/>
          <w:b/>
          <w:bCs/>
          <w:sz w:val="24"/>
          <w:szCs w:val="24"/>
          <w:lang w:val="en-US" w:eastAsia="zh-CN"/>
        </w:rPr>
        <w:t xml:space="preserve"> ПРИВЕДЕНИЯ НАИМЕНОВАНИЯ</w:t>
      </w:r>
      <w:r>
        <w:rPr>
          <w:rFonts w:hint="default" w:cs="Times New Roman"/>
          <w:b/>
          <w:bCs/>
          <w:sz w:val="24"/>
          <w:szCs w:val="24"/>
          <w:lang w:val="ru-RU" w:eastAsia="zh-CN"/>
        </w:rPr>
        <w:t xml:space="preserve"> ВРЕМЕННОЙ </w:t>
      </w:r>
      <w:r>
        <w:rPr>
          <w:rFonts w:hint="default" w:cs="Times New Roman"/>
          <w:b/>
          <w:bCs/>
          <w:sz w:val="24"/>
          <w:szCs w:val="24"/>
          <w:lang w:val="en-US" w:eastAsia="zh-CN"/>
        </w:rPr>
        <w:t xml:space="preserve">ОРГАНИЗАЦИИ </w:t>
      </w:r>
      <w:r>
        <w:rPr>
          <w:rFonts w:hint="default" w:cs="Times New Roman"/>
          <w:b/>
          <w:bCs/>
          <w:sz w:val="24"/>
          <w:szCs w:val="24"/>
          <w:lang w:val="ru-RU" w:eastAsia="zh-CN"/>
        </w:rPr>
        <w:t>В</w:t>
      </w:r>
      <w:r>
        <w:rPr>
          <w:rFonts w:hint="default" w:cs="Times New Roman"/>
          <w:b/>
          <w:bCs/>
          <w:sz w:val="24"/>
          <w:szCs w:val="24"/>
          <w:lang w:val="en-US" w:eastAsia="zh-CN"/>
        </w:rPr>
        <w:t xml:space="preserve"> ЗАГОЛОВКЕ</w:t>
      </w:r>
    </w:p>
    <w:p w14:paraId="5AB719D6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54DFEF06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544157E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!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Наименование организации в качестве основной точки доступа выбирают при составлении записей на документы (в том числе сборники документов) постоянных или временных организаций, имеющих типовое заглавие, как правило,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состоящее из типовых слов, обозначающих вид материала, содержащегося в объекте описания, а также документы, в заглавии которых, помимо типовых слов, содержится наименование организации, несущей первичную интеллектуальную ответственность за создание объекта описания</w:t>
      </w:r>
      <w:r>
        <w:rPr>
          <w:rFonts w:hint="default" w:ascii="Times New Roman" w:hAnsi="Times New Roman" w:cs="Times New Roman"/>
          <w:sz w:val="24"/>
          <w:szCs w:val="24"/>
        </w:rPr>
        <w:t xml:space="preserve">. Такие заглавия присущи однородным документам определенного вида. </w:t>
      </w:r>
    </w:p>
    <w:p w14:paraId="5D37CC6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92A602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ним относятся:</w:t>
      </w:r>
    </w:p>
    <w:p w14:paraId="41CFA498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A4A380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– сборники официально-документальных материалов, перечисленных в </w:t>
      </w:r>
      <w:r>
        <w:rPr>
          <w:rFonts w:hint="default" w:cs="Times New Roman"/>
          <w:sz w:val="24"/>
          <w:szCs w:val="24"/>
          <w:lang w:val="ru-RU"/>
        </w:rPr>
        <w:t>РПК гл. 35, 36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3F30D2D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D73C74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сборники научных работ (трудов), если они имеют заглавия типа: «труды», «сборник трудов», «ученые записки», «сообщения», «известия», «доклады», «сборник докладов и сообщений» и т. п.;</w:t>
      </w:r>
    </w:p>
    <w:p w14:paraId="2F026FD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AED961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материалы временных организаций, если они имеют заглавия типа: «доклады», «тезисы докладов», «материалы» и т. п.;</w:t>
      </w:r>
    </w:p>
    <w:p w14:paraId="65A3926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D64DD8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путеводители (в том числе путеводители экскурсий научных конференций, симпозиумов), памятки для посетителей, проспекты, каталоги, списки и описи библиотек, музеев, выставок и издательств, если они имеют заглавие типа: «путеводитель», «памятка для читателей», «проспект», «каталог изданий», «путеводитель экскурсий», «каталог экспонатов» и т. п.;</w:t>
      </w:r>
    </w:p>
    <w:p w14:paraId="6591EB67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E1D41D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библиографические указатели и списки работ сотрудников одного учреждения (организации), имеющие заглавие типа: «библиографический указатель работ сотрудников...», «библиографический указатель трудов...», «указатель научных работ, выполненных...» и т. п.;</w:t>
      </w:r>
    </w:p>
    <w:p w14:paraId="3A9E7268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2D4AF9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справочные издания одного учреждения (организации), содержащие перечни фамилий, адресов и телефонов сотрудников, либо перечни подразделений учреждения и имеющие заглавия типа: «справочник», «список членов...», «перечень адресов и телефонов сотрудников...» и т. п.;</w:t>
      </w:r>
    </w:p>
    <w:p w14:paraId="0EFC094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5D3B74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сериальные издания, имеющие заглавие типа: «бюллетень», «информационный бюллетень», «научно-технический бюллетень», «информационный листок», «информационно-методическое письмо», «методическое письмо», «информация», «экспресс-информация», «реферативная информация», «библиографическая информация» и т. п.</w:t>
      </w:r>
    </w:p>
    <w:p w14:paraId="3FD62D12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EF79611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7540441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ABD5271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CAC5440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8D0E9C3">
      <w:p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9D6DBE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F400188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ПРИМЕРЫ:</w:t>
      </w:r>
    </w:p>
    <w:p w14:paraId="46844A66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E64CD87">
      <w:pPr>
        <w:numPr>
          <w:ilvl w:val="0"/>
          <w:numId w:val="16"/>
        </w:num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Есть типовое слово и наименование организации, несущей первичную интеллектуальную ответственность за создание объекта описания</w:t>
      </w:r>
    </w:p>
    <w:p w14:paraId="582EBD0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</w:p>
    <w:p w14:paraId="458C755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Уфимский государственный нефтяной технический университет. Архитектурно-строительный факультет.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Сборник трудов</w:t>
      </w:r>
      <w:r>
        <w:rPr>
          <w:rFonts w:hint="default" w:ascii="Times New Roman" w:hAnsi="Times New Roman" w:cs="Times New Roman"/>
          <w:sz w:val="24"/>
          <w:szCs w:val="24"/>
        </w:rPr>
        <w:t xml:space="preserve"> архитектурно-строительного факультета</w:t>
      </w:r>
      <w:r>
        <w:rPr>
          <w:rFonts w:hint="default" w:cs="Times New Roman"/>
          <w:sz w:val="24"/>
          <w:szCs w:val="24"/>
          <w:lang w:val="ru-RU"/>
        </w:rPr>
        <w:t xml:space="preserve"> : </w:t>
      </w:r>
      <w:r>
        <w:rPr>
          <w:rFonts w:hint="default" w:ascii="Times New Roman" w:hAnsi="Times New Roman" w:cs="Times New Roman"/>
          <w:sz w:val="24"/>
          <w:szCs w:val="24"/>
        </w:rPr>
        <w:t>к 25-летию каф</w:t>
      </w:r>
      <w:r>
        <w:rPr>
          <w:rFonts w:hint="default" w:cs="Times New Roman"/>
          <w:sz w:val="24"/>
          <w:szCs w:val="24"/>
          <w:lang w:val="ru-RU"/>
        </w:rPr>
        <w:t>едры</w:t>
      </w:r>
      <w:r>
        <w:rPr>
          <w:rFonts w:hint="default" w:ascii="Times New Roman" w:hAnsi="Times New Roman" w:cs="Times New Roman"/>
          <w:sz w:val="24"/>
          <w:szCs w:val="24"/>
        </w:rPr>
        <w:t xml:space="preserve"> «Водоснабжение и водоотведение»</w:t>
      </w:r>
      <w:r>
        <w:rPr>
          <w:rFonts w:hint="default" w:cs="Times New Roman"/>
          <w:sz w:val="24"/>
          <w:szCs w:val="24"/>
          <w:lang w:val="ru-RU"/>
        </w:rPr>
        <w:t xml:space="preserve"> / </w:t>
      </w:r>
      <w:r>
        <w:rPr>
          <w:rFonts w:hint="default" w:ascii="Times New Roman" w:hAnsi="Times New Roman" w:cs="Times New Roman"/>
          <w:sz w:val="24"/>
          <w:szCs w:val="24"/>
        </w:rPr>
        <w:t>Уфим. гос. Нефтян</w:t>
      </w:r>
      <w:r>
        <w:rPr>
          <w:rFonts w:hint="default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техн. ун-т</w:t>
      </w:r>
    </w:p>
    <w:p w14:paraId="6705DC0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BE126B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200 1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#$a</w:t>
      </w:r>
      <w:r>
        <w:rPr>
          <w:rFonts w:hint="default" w:ascii="Times New Roman" w:hAnsi="Times New Roman" w:cs="Times New Roman"/>
          <w:sz w:val="24"/>
          <w:szCs w:val="24"/>
        </w:rPr>
        <w:t>Сборник трудов архитектурно-строительного факультета</w:t>
      </w:r>
      <w:r>
        <w:rPr>
          <w:rFonts w:hint="default" w:cs="Times New Roman"/>
          <w:sz w:val="24"/>
          <w:szCs w:val="24"/>
          <w:lang w:val="en-US"/>
        </w:rPr>
        <w:t>$e</w:t>
      </w:r>
      <w:r>
        <w:rPr>
          <w:rFonts w:hint="default" w:ascii="Times New Roman" w:hAnsi="Times New Roman" w:cs="Times New Roman"/>
          <w:sz w:val="24"/>
          <w:szCs w:val="24"/>
        </w:rPr>
        <w:t>к 25-летию каф</w:t>
      </w:r>
      <w:r>
        <w:rPr>
          <w:rFonts w:hint="default" w:cs="Times New Roman"/>
          <w:sz w:val="24"/>
          <w:szCs w:val="24"/>
          <w:lang w:val="ru-RU"/>
        </w:rPr>
        <w:t>едры</w:t>
      </w:r>
      <w:r>
        <w:rPr>
          <w:rFonts w:hint="default" w:ascii="Times New Roman" w:hAnsi="Times New Roman" w:cs="Times New Roman"/>
          <w:sz w:val="24"/>
          <w:szCs w:val="24"/>
        </w:rPr>
        <w:t xml:space="preserve"> «Водоснабжение и водоотведение»</w:t>
      </w:r>
      <w:r>
        <w:rPr>
          <w:rFonts w:hint="default" w:cs="Times New Roman"/>
          <w:sz w:val="24"/>
          <w:szCs w:val="24"/>
          <w:lang w:val="en-US"/>
        </w:rPr>
        <w:t>$f</w:t>
      </w:r>
      <w:r>
        <w:rPr>
          <w:rFonts w:hint="default" w:ascii="Times New Roman" w:hAnsi="Times New Roman" w:cs="Times New Roman"/>
          <w:sz w:val="24"/>
          <w:szCs w:val="24"/>
        </w:rPr>
        <w:t xml:space="preserve">Уфим. гос. </w:t>
      </w:r>
      <w:r>
        <w:rPr>
          <w:rFonts w:hint="default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>ефтян</w:t>
      </w:r>
      <w:r>
        <w:rPr>
          <w:rFonts w:hint="default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техн. ун-т</w:t>
      </w:r>
    </w:p>
    <w:p w14:paraId="28D747E2">
      <w:pPr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710</w:t>
      </w:r>
      <w:r>
        <w:rPr>
          <w:rFonts w:hint="default" w:cs="Times New Roman"/>
          <w:sz w:val="24"/>
          <w:szCs w:val="24"/>
          <w:lang w:val="ru-RU"/>
        </w:rPr>
        <w:t xml:space="preserve"> 02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ascii="Times New Roman" w:hAnsi="Times New Roman" w:cs="Times New Roman"/>
          <w:sz w:val="24"/>
          <w:szCs w:val="24"/>
        </w:rPr>
        <w:t>Уфимский государственный нефтяной технический университет</w:t>
      </w:r>
      <w:r>
        <w:rPr>
          <w:rFonts w:hint="default" w:cs="Times New Roman"/>
          <w:sz w:val="24"/>
          <w:szCs w:val="24"/>
          <w:lang w:val="en-US"/>
        </w:rPr>
        <w:t>$b</w:t>
      </w:r>
      <w:r>
        <w:rPr>
          <w:rFonts w:hint="default" w:ascii="Times New Roman" w:hAnsi="Times New Roman" w:cs="Times New Roman"/>
          <w:sz w:val="24"/>
          <w:szCs w:val="24"/>
        </w:rPr>
        <w:t>Архитектурно-строительный факульте</w:t>
      </w:r>
      <w:r>
        <w:rPr>
          <w:rFonts w:hint="default" w:cs="Times New Roman"/>
          <w:sz w:val="24"/>
          <w:szCs w:val="24"/>
          <w:lang w:val="ru-RU"/>
        </w:rPr>
        <w:t>т</w:t>
      </w:r>
    </w:p>
    <w:p w14:paraId="56B87445">
      <w:pPr>
        <w:jc w:val="both"/>
        <w:rPr>
          <w:rFonts w:hint="default" w:cs="Times New Roman"/>
          <w:sz w:val="24"/>
          <w:szCs w:val="24"/>
          <w:lang w:val="ru-RU"/>
        </w:rPr>
      </w:pPr>
    </w:p>
    <w:p w14:paraId="4C9C412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81894E">
      <w:pPr>
        <w:numPr>
          <w:ilvl w:val="0"/>
          <w:numId w:val="16"/>
        </w:num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Есть типовое слово и наименование организации, несущей первичную интеллектуальную ответственность за создание объекта описания</w:t>
      </w:r>
    </w:p>
    <w:p w14:paraId="74F8E3D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D50DD8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Институт непрерывного педагогического образования (Новгород).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Ученые записки</w:t>
      </w:r>
      <w:r>
        <w:rPr>
          <w:rFonts w:hint="default" w:ascii="Times New Roman" w:hAnsi="Times New Roman" w:cs="Times New Roman"/>
          <w:sz w:val="24"/>
          <w:szCs w:val="24"/>
        </w:rPr>
        <w:t xml:space="preserve"> Института непрерывного педагогического образования : [сб. ст.] / М-во образования Рос. Федерации, Новгор. гос. ун-т им. Ярослава Мудрого</w:t>
      </w:r>
    </w:p>
    <w:p w14:paraId="7B20C027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815298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200 1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#$a</w:t>
      </w:r>
      <w:r>
        <w:rPr>
          <w:rFonts w:hint="default" w:ascii="Times New Roman" w:hAnsi="Times New Roman" w:cs="Times New Roman"/>
          <w:sz w:val="24"/>
          <w:szCs w:val="24"/>
        </w:rPr>
        <w:t>Ученые записки Института непрерывного педагогического образования</w:t>
      </w:r>
      <w:r>
        <w:rPr>
          <w:rFonts w:hint="default" w:cs="Times New Roman"/>
          <w:sz w:val="24"/>
          <w:szCs w:val="24"/>
          <w:lang w:val="en-US"/>
        </w:rPr>
        <w:t>$e</w:t>
      </w:r>
      <w:r>
        <w:rPr>
          <w:rFonts w:hint="default" w:ascii="Times New Roman" w:hAnsi="Times New Roman" w:cs="Times New Roman"/>
          <w:sz w:val="24"/>
          <w:szCs w:val="24"/>
        </w:rPr>
        <w:t>[сб</w:t>
      </w:r>
      <w:r>
        <w:rPr>
          <w:rFonts w:hint="default" w:cs="Times New Roman"/>
          <w:sz w:val="24"/>
          <w:szCs w:val="24"/>
          <w:lang w:val="ru-RU"/>
        </w:rPr>
        <w:t>орник</w:t>
      </w:r>
      <w:r>
        <w:rPr>
          <w:rFonts w:hint="default" w:ascii="Times New Roman" w:hAnsi="Times New Roman" w:cs="Times New Roman"/>
          <w:sz w:val="24"/>
          <w:szCs w:val="24"/>
        </w:rPr>
        <w:t xml:space="preserve"> ст</w:t>
      </w:r>
      <w:r>
        <w:rPr>
          <w:rFonts w:hint="default" w:cs="Times New Roman"/>
          <w:sz w:val="24"/>
          <w:szCs w:val="24"/>
          <w:lang w:val="ru-RU"/>
        </w:rPr>
        <w:t>атей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 w:cs="Times New Roman"/>
          <w:sz w:val="24"/>
          <w:szCs w:val="24"/>
          <w:lang w:val="en-US"/>
        </w:rPr>
        <w:t>$f</w:t>
      </w:r>
      <w:r>
        <w:rPr>
          <w:rFonts w:hint="default" w:ascii="Times New Roman" w:hAnsi="Times New Roman" w:cs="Times New Roman"/>
          <w:sz w:val="24"/>
          <w:szCs w:val="24"/>
        </w:rPr>
        <w:t>М-во образования Рос. Федерации, Новгор. гос. ун-т им. Ярослава Мудрого</w:t>
      </w:r>
    </w:p>
    <w:p w14:paraId="21D3342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710</w:t>
      </w:r>
      <w:r>
        <w:rPr>
          <w:rFonts w:hint="default" w:cs="Times New Roman"/>
          <w:sz w:val="24"/>
          <w:szCs w:val="24"/>
          <w:lang w:val="ru-RU"/>
        </w:rPr>
        <w:t xml:space="preserve"> 02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ascii="Times New Roman" w:hAnsi="Times New Roman" w:cs="Times New Roman"/>
          <w:sz w:val="24"/>
          <w:szCs w:val="24"/>
        </w:rPr>
        <w:t>Институт непрерывного педагогического образования</w:t>
      </w:r>
      <w:r>
        <w:rPr>
          <w:rFonts w:hint="default" w:cs="Times New Roman"/>
          <w:sz w:val="24"/>
          <w:szCs w:val="24"/>
          <w:lang w:val="en-US"/>
        </w:rPr>
        <w:t>$c</w:t>
      </w:r>
      <w:r>
        <w:rPr>
          <w:rFonts w:hint="default" w:ascii="Times New Roman" w:hAnsi="Times New Roman" w:cs="Times New Roman"/>
          <w:sz w:val="24"/>
          <w:szCs w:val="24"/>
        </w:rPr>
        <w:t>Новгород</w:t>
      </w:r>
    </w:p>
    <w:p w14:paraId="4C52A09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AB0B66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8C7892">
      <w:pPr>
        <w:numPr>
          <w:ilvl w:val="0"/>
          <w:numId w:val="16"/>
        </w:num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Есть типовое слово и наименование организации, несущей первичную интеллектуальную ответственность за создание объекта описания</w:t>
      </w:r>
    </w:p>
    <w:p w14:paraId="4FE73CAA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C08EAB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Объединенный институт ядерных исследований (Дубна).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Библиографический указатель</w:t>
      </w:r>
      <w:r>
        <w:rPr>
          <w:rFonts w:hint="default" w:ascii="Times New Roman" w:hAnsi="Times New Roman" w:cs="Times New Roman"/>
          <w:sz w:val="24"/>
          <w:szCs w:val="24"/>
        </w:rPr>
        <w:t xml:space="preserve"> работ сотрудников Объединенного института ядерных исследований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= Bibliographic index of publications of JINR collaborators</w:t>
      </w:r>
    </w:p>
    <w:p w14:paraId="74E3694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11030D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200 1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#$a</w:t>
      </w:r>
      <w:r>
        <w:rPr>
          <w:rFonts w:hint="default" w:ascii="Times New Roman" w:hAnsi="Times New Roman" w:cs="Times New Roman"/>
          <w:sz w:val="24"/>
          <w:szCs w:val="24"/>
        </w:rPr>
        <w:t>Библиографический указатель работ сотрудников Объединенного института ядерных исследований</w:t>
      </w:r>
      <w:r>
        <w:rPr>
          <w:rFonts w:hint="default" w:cs="Times New Roman"/>
          <w:sz w:val="24"/>
          <w:szCs w:val="24"/>
          <w:lang w:val="en-US"/>
        </w:rPr>
        <w:t>$d</w:t>
      </w:r>
      <w:r>
        <w:rPr>
          <w:rFonts w:hint="default" w:ascii="Times New Roman" w:hAnsi="Times New Roman" w:cs="Times New Roman"/>
          <w:sz w:val="24"/>
          <w:szCs w:val="24"/>
        </w:rPr>
        <w:t>Bibliographic index of publications of JINR collaborators</w:t>
      </w:r>
    </w:p>
    <w:p w14:paraId="5E65DBD9">
      <w:pPr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710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0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Объединенный институт ядерных исследований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$c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Дубн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а</w:t>
      </w:r>
    </w:p>
    <w:p w14:paraId="769FE6E8">
      <w:pPr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2C367C7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0EC51B2">
      <w:pPr>
        <w:numPr>
          <w:ilvl w:val="0"/>
          <w:numId w:val="16"/>
        </w:numPr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Есть типовое слово и наименование организации, несущей первичную интеллектуальную ответственность за создание объекта описания</w:t>
      </w:r>
    </w:p>
    <w:p w14:paraId="50787D3B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C85E18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Брянский государственный педагогический университет им. И. Г. Петровского.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Указатель</w:t>
      </w:r>
      <w:r>
        <w:rPr>
          <w:rFonts w:hint="default" w:ascii="Times New Roman" w:hAnsi="Times New Roman" w:cs="Times New Roman"/>
          <w:sz w:val="24"/>
          <w:szCs w:val="24"/>
        </w:rPr>
        <w:t xml:space="preserve"> печатных трудов преподавателей Брянского государственного педагогического университета (1976–1986 гг.) : текущий библиогр</w:t>
      </w:r>
      <w:r>
        <w:rPr>
          <w:rFonts w:hint="default" w:cs="Times New Roman"/>
          <w:sz w:val="24"/>
          <w:szCs w:val="24"/>
          <w:lang w:val="ru-RU"/>
        </w:rPr>
        <w:t>афический</w:t>
      </w:r>
      <w:r>
        <w:rPr>
          <w:rFonts w:hint="default" w:ascii="Times New Roman" w:hAnsi="Times New Roman" w:cs="Times New Roman"/>
          <w:sz w:val="24"/>
          <w:szCs w:val="24"/>
        </w:rPr>
        <w:t xml:space="preserve"> указ</w:t>
      </w:r>
      <w:r>
        <w:rPr>
          <w:rFonts w:hint="default" w:cs="Times New Roman"/>
          <w:sz w:val="24"/>
          <w:szCs w:val="24"/>
          <w:lang w:val="ru-RU"/>
        </w:rPr>
        <w:t>атель</w:t>
      </w:r>
    </w:p>
    <w:p w14:paraId="1A78A65E">
      <w:pPr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200 1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#$a</w:t>
      </w:r>
      <w:r>
        <w:rPr>
          <w:rFonts w:hint="default" w:ascii="Times New Roman" w:hAnsi="Times New Roman" w:cs="Times New Roman"/>
          <w:sz w:val="24"/>
          <w:szCs w:val="24"/>
        </w:rPr>
        <w:t>Указатель печатных трудов преподавателей Брянского государственного педагогического университета (1976–1986 гг.)</w:t>
      </w:r>
      <w:r>
        <w:rPr>
          <w:rFonts w:hint="default" w:cs="Times New Roman"/>
          <w:sz w:val="24"/>
          <w:szCs w:val="24"/>
          <w:lang w:val="en-US"/>
        </w:rPr>
        <w:t>$e</w:t>
      </w:r>
      <w:r>
        <w:rPr>
          <w:rFonts w:hint="default" w:ascii="Times New Roman" w:hAnsi="Times New Roman" w:cs="Times New Roman"/>
          <w:sz w:val="24"/>
          <w:szCs w:val="24"/>
        </w:rPr>
        <w:t>текущий библиогр</w:t>
      </w:r>
      <w:r>
        <w:rPr>
          <w:rFonts w:hint="default" w:cs="Times New Roman"/>
          <w:sz w:val="24"/>
          <w:szCs w:val="24"/>
          <w:lang w:val="ru-RU"/>
        </w:rPr>
        <w:t>афический</w:t>
      </w:r>
      <w:r>
        <w:rPr>
          <w:rFonts w:hint="default" w:ascii="Times New Roman" w:hAnsi="Times New Roman" w:cs="Times New Roman"/>
          <w:sz w:val="24"/>
          <w:szCs w:val="24"/>
        </w:rPr>
        <w:t xml:space="preserve"> указ</w:t>
      </w:r>
      <w:r>
        <w:rPr>
          <w:rFonts w:hint="default" w:cs="Times New Roman"/>
          <w:sz w:val="24"/>
          <w:szCs w:val="24"/>
          <w:lang w:val="ru-RU"/>
        </w:rPr>
        <w:t>атель</w:t>
      </w:r>
    </w:p>
    <w:p w14:paraId="46958919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710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0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hint="default" w:cs="Times New Roman"/>
          <w:sz w:val="24"/>
          <w:szCs w:val="24"/>
          <w:lang w:val="en-US"/>
        </w:rPr>
        <w:t>$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Брянский государственный педагогический университет им. И. Г. Петровского</w:t>
      </w:r>
    </w:p>
    <w:p w14:paraId="41FC5202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2B5A721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36544F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4DCC48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!</w:t>
      </w:r>
      <w:r>
        <w:rPr>
          <w:rFonts w:hint="default" w:cs="Times New Roman"/>
          <w:b/>
          <w:bCs/>
          <w:sz w:val="36"/>
          <w:szCs w:val="36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Наименование организации в качестве основной точки доступа выбирают при составлении записей на перечисленные виды документов и в том случае, если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их заглавием является наименование этой организации (при условии, что в издании есть сведения о виде документа)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0149006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3187C2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CE8E70D">
      <w:pPr>
        <w:numPr>
          <w:ilvl w:val="0"/>
          <w:numId w:val="17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заглави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есть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наименование 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временной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организации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 (есть </w:t>
      </w:r>
      <w:r>
        <w:rPr>
          <w:rFonts w:hint="default" w:cs="Times New Roman"/>
          <w:b w:val="0"/>
          <w:bCs w:val="0"/>
          <w:i/>
          <w:iCs/>
          <w:sz w:val="24"/>
          <w:szCs w:val="24"/>
          <w:u w:val="none"/>
          <w:lang w:val="ru-RU"/>
        </w:rPr>
        <w:t>типовое слово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 и/или в издании есть сведения о виде документа (материалы, доклады и т. п.)</w:t>
      </w:r>
    </w:p>
    <w:p w14:paraId="3061796C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DEE8CE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Всероссийская конференция по проблемам промыслового прогнозирования (7 ; 1998 ; Мурманск).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>Тезисы докладов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VII Всероссийской конференции по проблемам промыслового прогнозирования</w:t>
      </w:r>
      <w:r>
        <w:rPr>
          <w:rFonts w:hint="default" w:ascii="Times New Roman" w:hAnsi="Times New Roman" w:cs="Times New Roman"/>
          <w:sz w:val="24"/>
          <w:szCs w:val="24"/>
        </w:rPr>
        <w:t>, 7–9 окт. 1998 г., Мурманск = Theses of papers to the VII All-Russian conference on aspects of fisheries prediction</w:t>
      </w:r>
    </w:p>
    <w:p w14:paraId="58F5838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D0D0E4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200 1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#$a</w:t>
      </w:r>
      <w:r>
        <w:rPr>
          <w:rFonts w:hint="default" w:ascii="Times New Roman" w:hAnsi="Times New Roman" w:cs="Times New Roman"/>
          <w:sz w:val="24"/>
          <w:szCs w:val="24"/>
        </w:rPr>
        <w:t>Тезисы докладов VII Всероссийской конференции по проблемам промыслового прогнозирования, 7–9 окт</w:t>
      </w:r>
      <w:r>
        <w:rPr>
          <w:rFonts w:hint="default" w:cs="Times New Roman"/>
          <w:sz w:val="24"/>
          <w:szCs w:val="24"/>
          <w:lang w:val="ru-RU"/>
        </w:rPr>
        <w:t>ября</w:t>
      </w:r>
      <w:r>
        <w:rPr>
          <w:rFonts w:hint="default" w:ascii="Times New Roman" w:hAnsi="Times New Roman" w:cs="Times New Roman"/>
          <w:sz w:val="24"/>
          <w:szCs w:val="24"/>
        </w:rPr>
        <w:t xml:space="preserve"> 1998 г., Мурманск</w:t>
      </w:r>
      <w:r>
        <w:rPr>
          <w:rFonts w:hint="default" w:cs="Times New Roman"/>
          <w:sz w:val="24"/>
          <w:szCs w:val="24"/>
          <w:lang w:val="en-US"/>
        </w:rPr>
        <w:t>$d</w:t>
      </w:r>
      <w:r>
        <w:rPr>
          <w:rFonts w:hint="default" w:ascii="Times New Roman" w:hAnsi="Times New Roman" w:cs="Times New Roman"/>
          <w:sz w:val="24"/>
          <w:szCs w:val="24"/>
        </w:rPr>
        <w:t>Theses of papers to the VII All-Russian conference on aspects of fisheries prediction</w:t>
      </w:r>
    </w:p>
    <w:p w14:paraId="60804D04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300 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cs="Times New Roman"/>
          <w:sz w:val="24"/>
          <w:szCs w:val="24"/>
          <w:lang w:val="ru-RU"/>
        </w:rPr>
        <w:t>В надзаголовке:</w:t>
      </w:r>
    </w:p>
    <w:p w14:paraId="6942A47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710</w:t>
      </w:r>
      <w:r>
        <w:rPr>
          <w:rFonts w:hint="default" w:cs="Times New Roman"/>
          <w:sz w:val="24"/>
          <w:szCs w:val="24"/>
          <w:lang w:val="ru-RU"/>
        </w:rPr>
        <w:t xml:space="preserve"> 12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ascii="Times New Roman" w:hAnsi="Times New Roman" w:cs="Times New Roman"/>
          <w:sz w:val="24"/>
          <w:szCs w:val="24"/>
        </w:rPr>
        <w:t>Всероссийская конференция по проблемам промыслового прогнозирования</w:t>
      </w:r>
      <w:r>
        <w:rPr>
          <w:rFonts w:hint="default" w:cs="Times New Roman"/>
          <w:sz w:val="24"/>
          <w:szCs w:val="24"/>
          <w:lang w:val="en-US"/>
        </w:rPr>
        <w:t>$d</w:t>
      </w:r>
      <w:r>
        <w:rPr>
          <w:rFonts w:hint="default" w:ascii="Times New Roman" w:hAnsi="Times New Roman" w:cs="Times New Roman"/>
          <w:sz w:val="24"/>
          <w:szCs w:val="24"/>
        </w:rPr>
        <w:t>7</w:t>
      </w:r>
      <w:r>
        <w:rPr>
          <w:rFonts w:hint="default" w:cs="Times New Roman"/>
          <w:sz w:val="24"/>
          <w:szCs w:val="24"/>
          <w:lang w:val="en-US"/>
        </w:rPr>
        <w:t>$f</w:t>
      </w:r>
      <w:r>
        <w:rPr>
          <w:rFonts w:hint="default" w:ascii="Times New Roman" w:hAnsi="Times New Roman" w:cs="Times New Roman"/>
          <w:sz w:val="24"/>
          <w:szCs w:val="24"/>
        </w:rPr>
        <w:t>1998</w:t>
      </w:r>
      <w:r>
        <w:rPr>
          <w:rFonts w:hint="default" w:cs="Times New Roman"/>
          <w:sz w:val="24"/>
          <w:szCs w:val="24"/>
          <w:lang w:val="en-US"/>
        </w:rPr>
        <w:t>$e</w:t>
      </w:r>
      <w:r>
        <w:rPr>
          <w:rFonts w:hint="default" w:ascii="Times New Roman" w:hAnsi="Times New Roman" w:cs="Times New Roman"/>
          <w:sz w:val="24"/>
          <w:szCs w:val="24"/>
        </w:rPr>
        <w:t>Мурманск</w:t>
      </w:r>
    </w:p>
    <w:p w14:paraId="5F37FA8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C11B0D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38CE1FA">
      <w:pPr>
        <w:numPr>
          <w:ilvl w:val="0"/>
          <w:numId w:val="17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заглави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есть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наименование 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временной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организации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 (есть </w:t>
      </w:r>
      <w:r>
        <w:rPr>
          <w:rFonts w:hint="default" w:cs="Times New Roman"/>
          <w:b w:val="0"/>
          <w:bCs w:val="0"/>
          <w:i/>
          <w:iCs/>
          <w:sz w:val="24"/>
          <w:szCs w:val="24"/>
          <w:u w:val="none"/>
          <w:lang w:val="ru-RU"/>
        </w:rPr>
        <w:t>типовое слово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 и/или в издании есть сведения о виде документа (материалы, доклады и т. п.)</w:t>
      </w:r>
    </w:p>
    <w:p w14:paraId="2A68D0A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4B035C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"Е.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А.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Баратынский и русская культура", российские научные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тения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(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1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;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1990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;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Мичуринск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).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Материалы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zh-CN" w:bidi="ar-SA"/>
        </w:rPr>
        <w:t>I российских научных чтений "Е. А. Боратынский и русская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en-US" w:eastAsia="zh-CN" w:bidi="ar-SA"/>
        </w:rPr>
        <w:t>культура"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, 21-23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июня 1990</w:t>
      </w:r>
    </w:p>
    <w:p w14:paraId="5CB34484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300 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cs="Times New Roman"/>
          <w:sz w:val="24"/>
          <w:szCs w:val="24"/>
          <w:lang w:val="ru-RU"/>
        </w:rPr>
        <w:t>В надзаголовке:</w:t>
      </w:r>
    </w:p>
    <w:p w14:paraId="223CE43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710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12$a"Е.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А.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Баратынский и русская культура", российские научные чтения$d1$f1990$eМичуринск</w:t>
      </w:r>
    </w:p>
    <w:p w14:paraId="0B8819DA">
      <w:pPr>
        <w:numPr>
          <w:ilvl w:val="0"/>
          <w:numId w:val="0"/>
        </w:numPr>
        <w:ind w:leftChars="0"/>
        <w:jc w:val="both"/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</w:pPr>
    </w:p>
    <w:p w14:paraId="61710E0C">
      <w:pPr>
        <w:numPr>
          <w:ilvl w:val="0"/>
          <w:numId w:val="0"/>
        </w:numPr>
        <w:ind w:leftChars="0"/>
        <w:jc w:val="both"/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</w:pPr>
    </w:p>
    <w:p w14:paraId="4AC4072C">
      <w:pPr>
        <w:numPr>
          <w:ilvl w:val="0"/>
          <w:numId w:val="17"/>
        </w:num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заглави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есть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наименование 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временной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организации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 (есть </w:t>
      </w:r>
      <w:r>
        <w:rPr>
          <w:rFonts w:hint="default" w:cs="Times New Roman"/>
          <w:b w:val="0"/>
          <w:bCs w:val="0"/>
          <w:i/>
          <w:iCs/>
          <w:sz w:val="24"/>
          <w:szCs w:val="24"/>
          <w:u w:val="none"/>
          <w:lang w:val="ru-RU"/>
        </w:rPr>
        <w:t>типовое слово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 и/или в издании есть сведения о виде документа (материалы, доклады и т. п.)</w:t>
      </w:r>
    </w:p>
    <w:p w14:paraId="14FF869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3D36E9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«Проблемы комплексного использования водных ресурсов ангарских водохранилищ», научно-методический семинар (4 ; 2000 ; Иркутск).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Материалы </w:t>
      </w:r>
      <w:r>
        <w:rPr>
          <w:rFonts w:hint="default" w:ascii="Times New Roman" w:hAnsi="Times New Roman" w:cs="Times New Roman"/>
          <w:sz w:val="24"/>
          <w:szCs w:val="24"/>
        </w:rPr>
        <w:t xml:space="preserve">4-го научно-методического семинара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"Проблемы комплексного использования водных ресурсов ангарских водохранилищ"</w:t>
      </w:r>
      <w:r>
        <w:rPr>
          <w:rFonts w:hint="default" w:ascii="Times New Roman" w:hAnsi="Times New Roman" w:cs="Times New Roman"/>
          <w:sz w:val="24"/>
          <w:szCs w:val="24"/>
        </w:rPr>
        <w:t>, 29 февр. – 1 марта 2000 г., Иркутск = Materials of the 4th workshop "Issues of integrated use of the Angara reservoirs water resources", February, 29 – March, 1, 2000, Irkutsk</w:t>
      </w:r>
    </w:p>
    <w:p w14:paraId="444B32A1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855A1C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200 1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#$a</w:t>
      </w:r>
      <w:r>
        <w:rPr>
          <w:rFonts w:hint="default" w:ascii="Times New Roman" w:hAnsi="Times New Roman" w:cs="Times New Roman"/>
          <w:sz w:val="24"/>
          <w:szCs w:val="24"/>
        </w:rPr>
        <w:t>Материалы 4-го научно-методического семинара "Проблемы комплексного использования водных ресурсов ангарских водохранилищ", 29 февр</w:t>
      </w:r>
      <w:r>
        <w:rPr>
          <w:rFonts w:hint="default" w:cs="Times New Roman"/>
          <w:sz w:val="24"/>
          <w:szCs w:val="24"/>
          <w:lang w:val="ru-RU"/>
        </w:rPr>
        <w:t>аля</w:t>
      </w:r>
      <w:r>
        <w:rPr>
          <w:rFonts w:hint="default" w:ascii="Times New Roman" w:hAnsi="Times New Roman" w:cs="Times New Roman"/>
          <w:sz w:val="24"/>
          <w:szCs w:val="24"/>
        </w:rPr>
        <w:t xml:space="preserve"> – 1 марта 2000 г., Иркутск</w:t>
      </w:r>
      <w:r>
        <w:rPr>
          <w:rFonts w:hint="default" w:cs="Times New Roman"/>
          <w:sz w:val="24"/>
          <w:szCs w:val="24"/>
          <w:lang w:val="en-US"/>
        </w:rPr>
        <w:t>$d</w:t>
      </w:r>
      <w:r>
        <w:rPr>
          <w:rFonts w:hint="default" w:ascii="Times New Roman" w:hAnsi="Times New Roman" w:cs="Times New Roman"/>
          <w:sz w:val="24"/>
          <w:szCs w:val="24"/>
        </w:rPr>
        <w:t>Materials of the 4th workshop "Issues of integrated use of the Angara reservoirs water resources", February, 29 – March, 1, 2000, Irkutsk</w:t>
      </w:r>
    </w:p>
    <w:p w14:paraId="2A218C20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300 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cs="Times New Roman"/>
          <w:sz w:val="24"/>
          <w:szCs w:val="24"/>
          <w:lang w:val="ru-RU"/>
        </w:rPr>
        <w:t>В надзаголовке:</w:t>
      </w:r>
    </w:p>
    <w:p w14:paraId="3838F3B1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710</w:t>
      </w:r>
      <w:r>
        <w:rPr>
          <w:rFonts w:hint="default" w:cs="Times New Roman"/>
          <w:sz w:val="24"/>
          <w:szCs w:val="24"/>
          <w:lang w:val="ru-RU"/>
        </w:rPr>
        <w:t xml:space="preserve"> 12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«Проблемы комплексного использования водных ресурсов ангарских водохранилищ», научно-методический семинар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4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$f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2000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Иркутск</w:t>
      </w:r>
    </w:p>
    <w:p w14:paraId="5011B35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36C2EB0B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099A6F4C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54D63AAB">
      <w:pPr>
        <w:numPr>
          <w:ilvl w:val="0"/>
          <w:numId w:val="17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заглави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есть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наименование 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временной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организации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 (есть </w:t>
      </w:r>
      <w:r>
        <w:rPr>
          <w:rFonts w:hint="default" w:cs="Times New Roman"/>
          <w:b w:val="0"/>
          <w:bCs w:val="0"/>
          <w:i/>
          <w:iCs/>
          <w:sz w:val="24"/>
          <w:szCs w:val="24"/>
          <w:u w:val="none"/>
          <w:lang w:val="ru-RU"/>
        </w:rPr>
        <w:t>типовое слово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 и/или в издании есть сведения о виде документа (материалы, доклады и т. п.)</w:t>
      </w:r>
    </w:p>
    <w:p w14:paraId="59013FC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549E088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328D25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Международная выставка медицинской литературы (6 ; 2000 ; Казань)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u w:val="none"/>
        </w:rPr>
        <w:t xml:space="preserve"> Каталог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6-й Международной выставки медицинской литературы</w:t>
      </w:r>
      <w:r>
        <w:rPr>
          <w:rFonts w:hint="default" w:ascii="Times New Roman" w:hAnsi="Times New Roman" w:cs="Times New Roman"/>
          <w:sz w:val="24"/>
          <w:szCs w:val="24"/>
        </w:rPr>
        <w:t xml:space="preserve">, 18–20 дек. 2000 г. </w:t>
      </w:r>
    </w:p>
    <w:p w14:paraId="28119DD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39B39E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200 1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#$a</w:t>
      </w:r>
      <w:r>
        <w:rPr>
          <w:rFonts w:hint="default" w:ascii="Times New Roman" w:hAnsi="Times New Roman" w:cs="Times New Roman"/>
          <w:sz w:val="24"/>
          <w:szCs w:val="24"/>
        </w:rPr>
        <w:t>Каталог 6-й Международной выставки медицинской литературы, 18–20 дек</w:t>
      </w:r>
      <w:r>
        <w:rPr>
          <w:rFonts w:hint="default" w:cs="Times New Roman"/>
          <w:sz w:val="24"/>
          <w:szCs w:val="24"/>
          <w:lang w:val="ru-RU"/>
        </w:rPr>
        <w:t>абря</w:t>
      </w:r>
      <w:r>
        <w:rPr>
          <w:rFonts w:hint="default" w:ascii="Times New Roman" w:hAnsi="Times New Roman" w:cs="Times New Roman"/>
          <w:sz w:val="24"/>
          <w:szCs w:val="24"/>
        </w:rPr>
        <w:t xml:space="preserve"> 2000 г. </w:t>
      </w:r>
    </w:p>
    <w:p w14:paraId="323AE43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300 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cs="Times New Roman"/>
          <w:sz w:val="24"/>
          <w:szCs w:val="24"/>
          <w:lang w:val="ru-RU"/>
        </w:rPr>
        <w:t>В надзаголовке:</w:t>
      </w:r>
    </w:p>
    <w:p w14:paraId="1AD1C70E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710</w:t>
      </w:r>
      <w:r>
        <w:rPr>
          <w:rFonts w:hint="default" w:cs="Times New Roman"/>
          <w:sz w:val="24"/>
          <w:szCs w:val="24"/>
          <w:lang w:val="ru-RU"/>
        </w:rPr>
        <w:t xml:space="preserve"> 12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Международная выставка медицинской литературы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6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$f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2000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Казань</w:t>
      </w:r>
    </w:p>
    <w:p w14:paraId="04928B13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2865F6F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33F1C4E">
      <w:pPr>
        <w:numPr>
          <w:ilvl w:val="0"/>
          <w:numId w:val="17"/>
        </w:numPr>
        <w:jc w:val="both"/>
        <w:rPr>
          <w:rFonts w:hint="default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cs="Times New Roman"/>
          <w:b w:val="0"/>
          <w:bCs w:val="0"/>
          <w:i/>
          <w:iCs/>
          <w:sz w:val="24"/>
          <w:szCs w:val="24"/>
          <w:lang w:val="ru-RU" w:eastAsia="zh-CN"/>
        </w:rPr>
        <w:t>е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en-US" w:eastAsia="zh-CN"/>
        </w:rPr>
        <w:t>сли наименование временной организации содержит тематическое название, заключенное в кавычки, в заголовке его выносят на первое место</w:t>
      </w:r>
    </w:p>
    <w:p w14:paraId="145FDD1B">
      <w:pPr>
        <w:numPr>
          <w:ilvl w:val="0"/>
          <w:numId w:val="0"/>
        </w:numPr>
        <w:jc w:val="both"/>
        <w:rPr>
          <w:rFonts w:hint="default" w:cs="Times New Roman"/>
          <w:b w:val="0"/>
          <w:bCs w:val="0"/>
          <w:i/>
          <w:iCs/>
          <w:sz w:val="24"/>
          <w:szCs w:val="24"/>
          <w:lang w:val="en-US" w:eastAsia="zh-CN"/>
        </w:rPr>
      </w:pPr>
    </w:p>
    <w:p w14:paraId="33E16B5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«Достижения науки и практики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– в деятельность образовательных учреждений», региональная науч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но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-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п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рактическая конф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еренция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 xml:space="preserve"> (4 ; 2001 ; Глазов)</w:t>
      </w:r>
      <w:r>
        <w:rPr>
          <w:rFonts w:hint="default" w:cs="Times New Roman"/>
          <w:b/>
          <w:bCs/>
          <w:sz w:val="24"/>
          <w:szCs w:val="24"/>
          <w:lang w:val="ru-RU" w:eastAsia="zh-CN" w:bidi="ar-SA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4-я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Региональная научно-практическая конференция "Достижения науки и практики – в де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ятельность образовательных учреждений" (март 2001 г., г. Глазов)</w:t>
      </w:r>
    </w:p>
    <w:p w14:paraId="7723213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5B8389F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cs="Times New Roman"/>
          <w:sz w:val="24"/>
          <w:szCs w:val="24"/>
          <w:lang w:val="ru-RU" w:eastAsia="zh-CN" w:bidi="ar-SA"/>
        </w:rPr>
        <w:t>200 1</w:t>
      </w:r>
      <w:r>
        <w:rPr>
          <w:rFonts w:hint="default" w:cs="Times New Roman"/>
          <w:sz w:val="24"/>
          <w:szCs w:val="24"/>
          <w:lang w:val="en-US" w:eastAsia="zh-CN" w:bidi="ar-SA"/>
        </w:rPr>
        <w:t>#$a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4-я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Региональная научно-практическая конференция "Достижения науки и практики – в де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ятельность образовательных учреждений" (март 2001 г., г. Глазов)</w:t>
      </w:r>
    </w:p>
    <w:p w14:paraId="1C14ED8F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300 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cs="Times New Roman"/>
          <w:sz w:val="24"/>
          <w:szCs w:val="24"/>
          <w:lang w:val="ru-RU"/>
        </w:rPr>
        <w:t>В надзаголовке:</w:t>
      </w:r>
    </w:p>
    <w:p w14:paraId="2562BB24"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7</w:t>
      </w:r>
      <w:r>
        <w:rPr>
          <w:rFonts w:hint="default" w:cs="Times New Roman"/>
          <w:b/>
          <w:bCs/>
          <w:sz w:val="24"/>
          <w:szCs w:val="24"/>
          <w:lang w:val="ru-RU" w:eastAsia="zh-CN" w:bidi="ar-SA"/>
        </w:rPr>
        <w:t>10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zh-CN" w:bidi="ar-SA"/>
        </w:rPr>
        <w:t>12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  <w:t>$a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«Достижения науки и практики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– в деятельность образовательных учреждений», региональная науч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но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п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рактическая конф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еренция</w:t>
      </w:r>
      <w:r>
        <w:rPr>
          <w:rFonts w:hint="default" w:cs="Times New Roman"/>
          <w:sz w:val="24"/>
          <w:szCs w:val="24"/>
          <w:lang w:val="en-US" w:eastAsia="zh-CN" w:bidi="ar-SA"/>
        </w:rPr>
        <w:t>$d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4</w:t>
      </w:r>
      <w:r>
        <w:rPr>
          <w:rFonts w:hint="default" w:cs="Times New Roman"/>
          <w:sz w:val="24"/>
          <w:szCs w:val="24"/>
          <w:lang w:val="en-US" w:eastAsia="zh-CN" w:bidi="ar-SA"/>
        </w:rPr>
        <w:t>$f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2001</w:t>
      </w:r>
      <w:r>
        <w:rPr>
          <w:rFonts w:hint="default" w:cs="Times New Roman"/>
          <w:sz w:val="24"/>
          <w:szCs w:val="24"/>
          <w:lang w:val="en-US" w:eastAsia="zh-CN" w:bidi="ar-SA"/>
        </w:rPr>
        <w:t>$e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Глазов</w:t>
      </w:r>
    </w:p>
    <w:p w14:paraId="0A5F672E"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1FF50250">
      <w:pPr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2CA2A57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«Calcium antagonists in hypertension: evolving perspectives", symposium (1996 ; Miami, Fla)</w:t>
      </w:r>
      <w:r>
        <w:rPr>
          <w:rFonts w:hint="default" w:cs="Times New Roman"/>
          <w:b/>
          <w:bCs/>
          <w:sz w:val="24"/>
          <w:szCs w:val="24"/>
          <w:lang w:val="ru-RU" w:eastAsia="zh-CN" w:bidi="ar-SA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A Symposium "Calcium antogonists in Hy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pertension: evolving perspectives", held in Miami, Florida, on November 9, 1996</w:t>
      </w:r>
    </w:p>
    <w:p w14:paraId="0B35D1C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</w:p>
    <w:p w14:paraId="12B510C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  <w:r>
        <w:rPr>
          <w:rFonts w:hint="default" w:cs="Times New Roman"/>
          <w:sz w:val="24"/>
          <w:szCs w:val="24"/>
          <w:lang w:val="ru-RU" w:eastAsia="zh-CN" w:bidi="ar-SA"/>
        </w:rPr>
        <w:t>200 1</w:t>
      </w:r>
      <w:r>
        <w:rPr>
          <w:rFonts w:hint="default" w:cs="Times New Roman"/>
          <w:sz w:val="24"/>
          <w:szCs w:val="24"/>
          <w:lang w:val="en-US" w:eastAsia="zh-CN" w:bidi="ar-SA"/>
        </w:rPr>
        <w:t>#$a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A Symposium "Calcium antogonists in Hy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pertension: evolving perspectives", held in Miami, Florida, on November 9, 1996</w:t>
      </w:r>
    </w:p>
    <w:p w14:paraId="1F3414E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300 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cs="Times New Roman"/>
          <w:sz w:val="24"/>
          <w:szCs w:val="24"/>
          <w:lang w:val="ru-RU"/>
        </w:rPr>
        <w:t>В надзаголовке:</w:t>
      </w:r>
    </w:p>
    <w:p w14:paraId="55E47E2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7</w:t>
      </w:r>
      <w:r>
        <w:rPr>
          <w:rFonts w:hint="default" w:cs="Times New Roman"/>
          <w:b/>
          <w:bCs/>
          <w:sz w:val="24"/>
          <w:szCs w:val="24"/>
          <w:lang w:val="ru-RU" w:eastAsia="zh-CN" w:bidi="ar-SA"/>
        </w:rPr>
        <w:t>10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zh-CN" w:bidi="ar-SA"/>
        </w:rPr>
        <w:t>12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  <w:t>$a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«Calcium antagonists in hypertension: evolving perspectives", symposium</w:t>
      </w:r>
      <w:r>
        <w:rPr>
          <w:rFonts w:hint="default" w:cs="Times New Roman"/>
          <w:sz w:val="24"/>
          <w:szCs w:val="24"/>
          <w:lang w:val="en-US" w:eastAsia="zh-CN" w:bidi="ar-SA"/>
        </w:rPr>
        <w:t>$f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1996</w:t>
      </w:r>
      <w:r>
        <w:rPr>
          <w:rFonts w:hint="default" w:cs="Times New Roman"/>
          <w:sz w:val="24"/>
          <w:szCs w:val="24"/>
          <w:lang w:val="en-US" w:eastAsia="zh-CN" w:bidi="ar-SA"/>
        </w:rPr>
        <w:t>$e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Miami, Fla</w:t>
      </w:r>
    </w:p>
    <w:p w14:paraId="429884E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04635ED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9474739">
      <w:pPr>
        <w:numPr>
          <w:ilvl w:val="0"/>
          <w:numId w:val="17"/>
        </w:numPr>
        <w:jc w:val="both"/>
        <w:rPr>
          <w:rFonts w:hint="default" w:cs="Times New Roman"/>
          <w:b w:val="0"/>
          <w:bCs w:val="0"/>
          <w:i/>
          <w:iCs/>
          <w:sz w:val="24"/>
          <w:szCs w:val="24"/>
          <w:lang w:val="ru-RU" w:eastAsia="zh-CN"/>
        </w:rPr>
      </w:pPr>
      <w:r>
        <w:rPr>
          <w:rFonts w:hint="default" w:cs="Times New Roman"/>
          <w:b w:val="0"/>
          <w:bCs w:val="0"/>
          <w:i/>
          <w:iCs/>
          <w:sz w:val="24"/>
          <w:szCs w:val="24"/>
          <w:lang w:val="ru-RU" w:eastAsia="zh-CN"/>
        </w:rPr>
        <w:t>е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en-US" w:eastAsia="zh-CN"/>
        </w:rPr>
        <w:t>сли тематическое название в наименовании временной организации предваряется словами “на тему”, “по проблеме” и т. п., в заголовке сведения приводят в прямом порядке</w:t>
      </w:r>
    </w:p>
    <w:p w14:paraId="021436F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0561709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Научно-практическая конф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еренция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 xml:space="preserve"> на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тему «Проблемы борьбы с преступностью в регионах России» (1999 ; Москва)</w:t>
      </w:r>
      <w:r>
        <w:rPr>
          <w:rFonts w:hint="default" w:cs="Times New Roman"/>
          <w:b/>
          <w:bCs/>
          <w:sz w:val="24"/>
          <w:szCs w:val="24"/>
          <w:lang w:val="ru-RU" w:eastAsia="zh-CN" w:bidi="ar-SA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Материалы научно-практической конференции на тему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«Проблемы борьбы с преступностью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в регионах России»</w:t>
      </w:r>
    </w:p>
    <w:p w14:paraId="6BE1842A">
      <w:pPr>
        <w:keepNext w:val="0"/>
        <w:keepLines w:val="0"/>
        <w:widowControl/>
        <w:suppressLineNumbers w:val="0"/>
        <w:jc w:val="both"/>
        <w:rPr>
          <w:rFonts w:hint="default" w:cs="Times New Roman"/>
          <w:sz w:val="24"/>
          <w:szCs w:val="24"/>
          <w:lang w:val="ru-RU" w:eastAsia="zh-CN" w:bidi="ar-SA"/>
        </w:rPr>
      </w:pPr>
    </w:p>
    <w:p w14:paraId="64719DD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cs="Times New Roman"/>
          <w:sz w:val="24"/>
          <w:szCs w:val="24"/>
          <w:lang w:val="ru-RU" w:eastAsia="zh-CN" w:bidi="ar-SA"/>
        </w:rPr>
        <w:t>200 1</w:t>
      </w:r>
      <w:r>
        <w:rPr>
          <w:rFonts w:hint="default" w:cs="Times New Roman"/>
          <w:sz w:val="24"/>
          <w:szCs w:val="24"/>
          <w:lang w:val="en-US" w:eastAsia="zh-CN" w:bidi="ar-SA"/>
        </w:rPr>
        <w:t>#$a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Материалы научно-практической конференции на тему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«Проблемы борьбы с преступностью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в регионах России»</w:t>
      </w:r>
    </w:p>
    <w:p w14:paraId="0E404E2F">
      <w:pPr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300 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cs="Times New Roman"/>
          <w:sz w:val="24"/>
          <w:szCs w:val="24"/>
          <w:lang w:val="ru-RU"/>
        </w:rPr>
        <w:t>В надзаголовке:</w:t>
      </w:r>
    </w:p>
    <w:p w14:paraId="5C97993E">
      <w:pPr>
        <w:jc w:val="both"/>
        <w:rPr>
          <w:rFonts w:hint="default" w:cs="Times New Roman"/>
          <w:sz w:val="24"/>
          <w:szCs w:val="24"/>
          <w:lang w:val="ru-RU"/>
        </w:rPr>
      </w:pPr>
    </w:p>
    <w:p w14:paraId="74C7EF85">
      <w:pPr>
        <w:jc w:val="both"/>
        <w:rPr>
          <w:rFonts w:hint="default" w:cs="Times New Roman"/>
          <w:sz w:val="24"/>
          <w:szCs w:val="24"/>
          <w:lang w:val="ru-RU"/>
        </w:rPr>
      </w:pPr>
    </w:p>
    <w:p w14:paraId="51DFA37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zh-CN" w:bidi="ar-SA"/>
        </w:rPr>
        <w:t>7</w:t>
      </w: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>10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zh-CN" w:bidi="ar-SA"/>
        </w:rPr>
        <w:t>12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>$a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Научно-практическая конф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>еренция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 xml:space="preserve"> на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тему «Проблемы борьбы с преступностью в регионах России»</w:t>
      </w:r>
      <w:r>
        <w:rPr>
          <w:rFonts w:hint="default" w:cs="Times New Roman"/>
          <w:sz w:val="24"/>
          <w:szCs w:val="24"/>
          <w:highlight w:val="none"/>
          <w:lang w:val="en-US" w:eastAsia="zh-CN" w:bidi="ar-SA"/>
        </w:rPr>
        <w:t>$f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1999</w:t>
      </w:r>
      <w:r>
        <w:rPr>
          <w:rFonts w:hint="default" w:cs="Times New Roman"/>
          <w:sz w:val="24"/>
          <w:szCs w:val="24"/>
          <w:highlight w:val="none"/>
          <w:lang w:val="en-US" w:eastAsia="zh-CN" w:bidi="ar-SA"/>
        </w:rPr>
        <w:t>$e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Москва</w:t>
      </w:r>
    </w:p>
    <w:p w14:paraId="185930A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</w:p>
    <w:p w14:paraId="0799F25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</w:p>
    <w:p w14:paraId="547D8F1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Международный семинар по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в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опросу: «Международное право, законодательство РФ и ее субъектов по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проблемам коренных народов и национальных меньшинств» (1997 ; Петрозаводск)</w:t>
      </w:r>
      <w:r>
        <w:rPr>
          <w:rFonts w:hint="default" w:cs="Times New Roman"/>
          <w:b/>
          <w:bCs/>
          <w:sz w:val="24"/>
          <w:szCs w:val="24"/>
          <w:lang w:val="ru-RU" w:eastAsia="zh-CN" w:bidi="ar-SA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Материалы международного семинара по вопросу: «Международное право, законодательство РФ и ее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субъектов попроблемам коренны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х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народов и национальных меньшинств»</w:t>
      </w:r>
    </w:p>
    <w:p w14:paraId="0877AB2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3B115FB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cs="Times New Roman"/>
          <w:sz w:val="24"/>
          <w:szCs w:val="24"/>
          <w:lang w:val="ru-RU" w:eastAsia="zh-CN" w:bidi="ar-SA"/>
        </w:rPr>
        <w:t>200 1</w:t>
      </w:r>
      <w:r>
        <w:rPr>
          <w:rFonts w:hint="default" w:cs="Times New Roman"/>
          <w:sz w:val="24"/>
          <w:szCs w:val="24"/>
          <w:lang w:val="en-US" w:eastAsia="zh-CN" w:bidi="ar-SA"/>
        </w:rPr>
        <w:t>#$a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Материалы международного семинара по вопросу: «Международное право, законодательство РФ и ее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субъектов попроблемам коренны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х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народов и национальных меньшинств»</w:t>
      </w:r>
    </w:p>
    <w:p w14:paraId="3FBB897A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300 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cs="Times New Roman"/>
          <w:sz w:val="24"/>
          <w:szCs w:val="24"/>
          <w:lang w:val="ru-RU"/>
        </w:rPr>
        <w:t>В надзаголовке:</w:t>
      </w:r>
    </w:p>
    <w:p w14:paraId="75D029B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7</w:t>
      </w:r>
      <w:r>
        <w:rPr>
          <w:rFonts w:hint="default" w:cs="Times New Roman"/>
          <w:b/>
          <w:bCs/>
          <w:sz w:val="24"/>
          <w:szCs w:val="24"/>
          <w:lang w:val="ru-RU" w:eastAsia="zh-CN" w:bidi="ar-SA"/>
        </w:rPr>
        <w:t>10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zh-CN" w:bidi="ar-SA"/>
        </w:rPr>
        <w:t xml:space="preserve"> 12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  <w:t>$a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Международный семинар по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в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опросу: «Международное право, законодательство РФ и ее субъектов по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проблемам коренных народов и национальных меньшинств»</w:t>
      </w:r>
      <w:r>
        <w:rPr>
          <w:rFonts w:hint="default" w:cs="Times New Roman"/>
          <w:sz w:val="24"/>
          <w:szCs w:val="24"/>
          <w:lang w:val="en-US" w:eastAsia="zh-CN" w:bidi="ar-SA"/>
        </w:rPr>
        <w:t>$f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1997</w:t>
      </w:r>
      <w:r>
        <w:rPr>
          <w:rFonts w:hint="default" w:cs="Times New Roman"/>
          <w:sz w:val="24"/>
          <w:szCs w:val="24"/>
          <w:lang w:val="en-US" w:eastAsia="zh-CN" w:bidi="ar-SA"/>
        </w:rPr>
        <w:t>$e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Петрозаводск</w:t>
      </w:r>
    </w:p>
    <w:p w14:paraId="12C0B14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5ED0793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78501801">
      <w:pPr>
        <w:numPr>
          <w:ilvl w:val="0"/>
          <w:numId w:val="17"/>
        </w:numPr>
        <w:jc w:val="both"/>
        <w:rPr>
          <w:rFonts w:hint="default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cs="Times New Roman"/>
          <w:b w:val="0"/>
          <w:bCs w:val="0"/>
          <w:i/>
          <w:iCs/>
          <w:sz w:val="24"/>
          <w:szCs w:val="24"/>
          <w:lang w:val="en-US" w:eastAsia="zh-CN"/>
        </w:rPr>
        <w:t>Сведения о посвящении какой-либо знаменательной дате, юбилею организации или лица, вошедшие в наименование временной организации, в заголовке, как правило, сохраняют, за исключением случаев, когда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 w:eastAsia="zh-CN"/>
        </w:rPr>
        <w:t xml:space="preserve"> 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en-US" w:eastAsia="zh-CN"/>
        </w:rPr>
        <w:t>временная организация имеет порядковый номер или когда наряду с посвящением в наименовании содержится и его тематика. В этих случаях сведения о посвящении в заголовке опускают</w:t>
      </w:r>
    </w:p>
    <w:p w14:paraId="0766C647">
      <w:pPr>
        <w:numPr>
          <w:ilvl w:val="0"/>
          <w:numId w:val="0"/>
        </w:numPr>
        <w:jc w:val="both"/>
        <w:rPr>
          <w:rFonts w:hint="default" w:cs="Times New Roman"/>
          <w:b w:val="0"/>
          <w:bCs w:val="0"/>
          <w:i/>
          <w:iCs/>
          <w:sz w:val="24"/>
          <w:szCs w:val="24"/>
          <w:lang w:val="en-US" w:eastAsia="zh-CN"/>
        </w:rPr>
      </w:pPr>
    </w:p>
    <w:p w14:paraId="7884DC1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4FC7889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 w:eastAsia="zh-CN" w:bidi="ar-SA"/>
        </w:rPr>
        <w:t>Международная науч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zh-CN" w:bidi="ar-SA"/>
        </w:rPr>
        <w:t>ная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 w:eastAsia="zh-CN" w:bidi="ar-SA"/>
        </w:rPr>
        <w:t xml:space="preserve"> конф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zh-CN" w:bidi="ar-SA"/>
        </w:rPr>
        <w:t>еренция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 w:eastAsia="zh-CN" w:bidi="ar-SA"/>
        </w:rPr>
        <w:t>, по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zh-CN" w:bidi="ar-SA"/>
        </w:rPr>
        <w:t>с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 w:eastAsia="zh-CN" w:bidi="ar-SA"/>
        </w:rPr>
        <w:t>вященная 70-летию АГТУ (2000 ; Аст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zh-CN" w:bidi="ar-SA"/>
        </w:rPr>
        <w:t>р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 w:eastAsia="zh-CN" w:bidi="ar-SA"/>
        </w:rPr>
        <w:t>ахань)</w:t>
      </w: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Материалы международной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научной конференции, посвященной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70-летию АГТУ</w:t>
      </w:r>
    </w:p>
    <w:p w14:paraId="6768733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</w:pPr>
    </w:p>
    <w:p w14:paraId="1D3A2A9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  <w:r>
        <w:rPr>
          <w:rFonts w:hint="default" w:cs="Times New Roman"/>
          <w:sz w:val="24"/>
          <w:szCs w:val="24"/>
          <w:lang w:val="ru-RU" w:eastAsia="zh-CN" w:bidi="ar-SA"/>
        </w:rPr>
        <w:t>200 1</w:t>
      </w:r>
      <w:r>
        <w:rPr>
          <w:rFonts w:hint="default" w:cs="Times New Roman"/>
          <w:sz w:val="24"/>
          <w:szCs w:val="24"/>
          <w:lang w:val="en-US" w:eastAsia="zh-CN" w:bidi="ar-SA"/>
        </w:rPr>
        <w:t>#$a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Материалы международной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научной конференции, посвященной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70-летию АГТУ</w:t>
      </w:r>
    </w:p>
    <w:p w14:paraId="357835A6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300 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cs="Times New Roman"/>
          <w:sz w:val="24"/>
          <w:szCs w:val="24"/>
          <w:lang w:val="ru-RU"/>
        </w:rPr>
        <w:t>В надзаголовке:</w:t>
      </w:r>
    </w:p>
    <w:p w14:paraId="4E05001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zh-CN" w:bidi="ar-SA"/>
        </w:rPr>
        <w:t>7</w:t>
      </w: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>10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zh-CN" w:bidi="ar-SA"/>
        </w:rPr>
        <w:t xml:space="preserve"> 12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>$a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Международная науч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>ная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 xml:space="preserve"> конф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>еренция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, по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>с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вященная 70-летию АГТУ</w:t>
      </w:r>
      <w:r>
        <w:rPr>
          <w:rFonts w:hint="default" w:cs="Times New Roman"/>
          <w:sz w:val="24"/>
          <w:szCs w:val="24"/>
          <w:highlight w:val="none"/>
          <w:lang w:val="en-US" w:eastAsia="zh-CN" w:bidi="ar-SA"/>
        </w:rPr>
        <w:t>$f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2000</w:t>
      </w:r>
      <w:r>
        <w:rPr>
          <w:rFonts w:hint="default" w:cs="Times New Roman"/>
          <w:sz w:val="24"/>
          <w:szCs w:val="24"/>
          <w:highlight w:val="none"/>
          <w:lang w:val="en-US" w:eastAsia="zh-CN" w:bidi="ar-SA"/>
        </w:rPr>
        <w:t>$e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Аст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>р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ахань</w:t>
      </w:r>
    </w:p>
    <w:p w14:paraId="44E6155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</w:p>
    <w:p w14:paraId="0DAB9E3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</w:p>
    <w:p w14:paraId="20913D63">
      <w:pPr>
        <w:keepNext w:val="0"/>
        <w:keepLines w:val="0"/>
        <w:widowControl/>
        <w:suppressLineNumbers w:val="0"/>
        <w:jc w:val="both"/>
        <w:rPr>
          <w:rFonts w:hint="default" w:cs="Times New Roman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 w:eastAsia="zh-CN" w:bidi="ar-SA"/>
        </w:rPr>
        <w:t>Национальная конференция по итогам научной и производственной работы преподавателей и студентов в области лесного дела, ландшафтной архитектуры, мелиорации и экологии</w:t>
      </w: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 xml:space="preserve"> (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 w:eastAsia="zh-CN" w:bidi="ar-SA"/>
        </w:rPr>
        <w:t>5</w:t>
      </w: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 xml:space="preserve"> ;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 w:eastAsia="zh-CN" w:bidi="ar-SA"/>
        </w:rPr>
        <w:t>2023</w:t>
      </w: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 xml:space="preserve"> ;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 w:eastAsia="zh-CN" w:bidi="ar-SA"/>
        </w:rPr>
        <w:t>Саратов</w:t>
      </w: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 xml:space="preserve">). </w:t>
      </w:r>
      <w:r>
        <w:rPr>
          <w:rFonts w:hint="default" w:cs="Times New Roman"/>
          <w:sz w:val="24"/>
          <w:szCs w:val="24"/>
          <w:lang w:val="ru-RU" w:eastAsia="zh-CN" w:bidi="ar-SA"/>
        </w:rPr>
        <w:t>Материалы V Национальной конференции по итогам научной и производственной работы преподавателей и студентов в области лесного дела, ландшафтной архитектуры, мелиорации и экологии, посвященной 100-летию со дня рождения профессора М. А. Дудорева, 15-19 мая 2023 г.</w:t>
      </w:r>
    </w:p>
    <w:p w14:paraId="5ADE259D">
      <w:pPr>
        <w:keepNext w:val="0"/>
        <w:keepLines w:val="0"/>
        <w:widowControl/>
        <w:suppressLineNumbers w:val="0"/>
        <w:jc w:val="both"/>
        <w:rPr>
          <w:rFonts w:hint="default" w:cs="Times New Roman"/>
          <w:sz w:val="24"/>
          <w:szCs w:val="24"/>
          <w:lang w:val="ru-RU" w:eastAsia="zh-CN" w:bidi="ar-SA"/>
        </w:rPr>
      </w:pPr>
    </w:p>
    <w:p w14:paraId="77FDF251">
      <w:pPr>
        <w:keepNext w:val="0"/>
        <w:keepLines w:val="0"/>
        <w:widowControl/>
        <w:suppressLineNumbers w:val="0"/>
        <w:jc w:val="both"/>
        <w:rPr>
          <w:rFonts w:hint="default" w:cs="Times New Roman"/>
          <w:sz w:val="24"/>
          <w:szCs w:val="24"/>
          <w:lang w:val="ru-RU" w:eastAsia="zh-CN" w:bidi="ar-SA"/>
        </w:rPr>
      </w:pPr>
      <w:r>
        <w:rPr>
          <w:rFonts w:hint="default" w:cs="Times New Roman"/>
          <w:sz w:val="24"/>
          <w:szCs w:val="24"/>
          <w:lang w:val="ru-RU" w:eastAsia="zh-CN" w:bidi="ar-SA"/>
        </w:rPr>
        <w:t>200 1#$aМатериалы V Национальной конференции по итогам научной и производственной работы преподавателей и студентов в области лесного дела, ландшафтной архитектуры, мелиорации и экологии, посвященной 100-летию со дня рождения профессора М. А. Дудорева, 15-19 мая 2023 г.</w:t>
      </w:r>
    </w:p>
    <w:p w14:paraId="4224847F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300 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cs="Times New Roman"/>
          <w:sz w:val="24"/>
          <w:szCs w:val="24"/>
          <w:lang w:val="ru-RU"/>
        </w:rPr>
        <w:t>В надзаголовке:</w:t>
      </w:r>
    </w:p>
    <w:p w14:paraId="6F7DC39D">
      <w:pPr>
        <w:keepNext w:val="0"/>
        <w:keepLines w:val="0"/>
        <w:widowControl/>
        <w:suppressLineNumbers w:val="0"/>
        <w:jc w:val="both"/>
        <w:rPr>
          <w:rFonts w:hint="default" w:cs="Times New Roman"/>
          <w:sz w:val="24"/>
          <w:szCs w:val="24"/>
          <w:lang w:val="ru-RU" w:eastAsia="zh-CN" w:bidi="ar-SA"/>
        </w:rPr>
      </w:pPr>
      <w:r>
        <w:rPr>
          <w:rFonts w:hint="default" w:cs="Times New Roman"/>
          <w:b/>
          <w:bCs/>
          <w:sz w:val="24"/>
          <w:szCs w:val="24"/>
          <w:lang w:val="ru-RU" w:eastAsia="zh-CN" w:bidi="ar-SA"/>
        </w:rPr>
        <w:t>710</w:t>
      </w:r>
      <w:r>
        <w:rPr>
          <w:rFonts w:hint="default" w:cs="Times New Roman"/>
          <w:sz w:val="24"/>
          <w:szCs w:val="24"/>
          <w:lang w:val="ru-RU" w:eastAsia="zh-CN" w:bidi="ar-SA"/>
        </w:rPr>
        <w:t xml:space="preserve"> 12$aНациональная конференция по итогам научной и производственной работы преподавателей и студентов в области лесного дела, ландшафтной архитектуры, мелиорации и экологии$d5$f2023$eСаратов</w:t>
      </w:r>
    </w:p>
    <w:p w14:paraId="12186D1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!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При отсутствии сведений о виде материала, наименование организации в качестве основной точки доступа выбирают при составлении записей только на документы временных организаций. </w:t>
      </w:r>
    </w:p>
    <w:p w14:paraId="0DF5AD5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973CB5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EE397AD">
      <w:pPr>
        <w:numPr>
          <w:ilvl w:val="0"/>
          <w:numId w:val="18"/>
        </w:numPr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нет сведений о виде материала (материалы, доклады и т. п.), в заглавии - наименование временной организации</w:t>
      </w:r>
    </w:p>
    <w:p w14:paraId="780F5DF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</w:p>
    <w:p w14:paraId="2F375D9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Международный конкурс им. П. Чайковского (8 ; 1986 ; Москва).</w:t>
      </w:r>
      <w:r>
        <w:rPr>
          <w:rFonts w:hint="default" w:ascii="Times New Roman" w:hAnsi="Times New Roman" w:cs="Times New Roman"/>
          <w:sz w:val="24"/>
          <w:szCs w:val="24"/>
        </w:rPr>
        <w:t xml:space="preserve"> VIII Международный конкурс им. П. Чайковского</w:t>
      </w:r>
    </w:p>
    <w:p w14:paraId="50C8B82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2D9204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200 1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#$a</w:t>
      </w:r>
      <w:r>
        <w:rPr>
          <w:rFonts w:hint="default" w:ascii="Times New Roman" w:hAnsi="Times New Roman" w:cs="Times New Roman"/>
          <w:sz w:val="24"/>
          <w:szCs w:val="24"/>
        </w:rPr>
        <w:t>VIII Международный конкурс им. П. Чайковского</w:t>
      </w:r>
    </w:p>
    <w:p w14:paraId="08B4D6E0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300 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cs="Times New Roman"/>
          <w:sz w:val="24"/>
          <w:szCs w:val="24"/>
          <w:lang w:val="ru-RU"/>
        </w:rPr>
        <w:t>В надзаголовке:</w:t>
      </w:r>
    </w:p>
    <w:p w14:paraId="6B8987D5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710</w:t>
      </w:r>
      <w:r>
        <w:rPr>
          <w:rFonts w:hint="default" w:cs="Times New Roman"/>
          <w:sz w:val="24"/>
          <w:szCs w:val="24"/>
          <w:lang w:val="ru-RU"/>
        </w:rPr>
        <w:t xml:space="preserve"> 12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Международный конкурс им. П. Чайковского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8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$f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1986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Москва</w:t>
      </w:r>
    </w:p>
    <w:p w14:paraId="3C89F1D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5D445D2C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4B09515C">
      <w:pPr>
        <w:numPr>
          <w:ilvl w:val="0"/>
          <w:numId w:val="18"/>
        </w:numPr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нет сведений о виде материала (материалы, доклады и т. п.), в заглавии - наименование временной организации, проходившей в рамках другой временной организации</w:t>
      </w:r>
    </w:p>
    <w:p w14:paraId="21CD666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0477E80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Региональные Kаргинские чтения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(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11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;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2004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;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Тверь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).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XI Региональные Каргинские чтения : тезисы докладов / VI обл</w:t>
      </w:r>
      <w:r>
        <w:rPr>
          <w:rFonts w:hint="default" w:cs="Times New Roman"/>
          <w:sz w:val="24"/>
          <w:szCs w:val="24"/>
          <w:lang w:val="ru-RU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cs="Times New Roman"/>
          <w:sz w:val="24"/>
          <w:szCs w:val="24"/>
          <w:lang w:val="ru-RU" w:eastAsia="zh-CN"/>
        </w:rPr>
        <w:t>н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ауч</w:t>
      </w:r>
      <w:r>
        <w:rPr>
          <w:rFonts w:hint="default" w:cs="Times New Roman"/>
          <w:sz w:val="24"/>
          <w:szCs w:val="24"/>
          <w:lang w:val="ru-RU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-техн</w:t>
      </w:r>
      <w:r>
        <w:rPr>
          <w:rFonts w:hint="default" w:cs="Times New Roman"/>
          <w:sz w:val="24"/>
          <w:szCs w:val="24"/>
          <w:lang w:val="ru-RU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cs="Times New Roman"/>
          <w:sz w:val="24"/>
          <w:szCs w:val="24"/>
          <w:lang w:val="ru-RU" w:eastAsia="zh-CN"/>
        </w:rPr>
        <w:t>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онф</w:t>
      </w:r>
      <w:r>
        <w:rPr>
          <w:rFonts w:hint="default" w:cs="Times New Roman"/>
          <w:sz w:val="24"/>
          <w:szCs w:val="24"/>
          <w:lang w:val="ru-RU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молодых ученых "Химия, технология и экология" , 25 марта 2004 г., г. Тверь </w:t>
      </w:r>
    </w:p>
    <w:p w14:paraId="79AD7EA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033900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200 1#$aXI Региональные Каргинские чтения$eтезисы докладов$fVI обл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</w:t>
      </w:r>
      <w:r>
        <w:rPr>
          <w:rFonts w:hint="default" w:cs="Times New Roman"/>
          <w:sz w:val="24"/>
          <w:szCs w:val="24"/>
          <w:lang w:val="ru-RU" w:eastAsia="zh-CN" w:bidi="ar-SA"/>
        </w:rPr>
        <w:t>н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ауч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-техн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</w:t>
      </w:r>
      <w:r>
        <w:rPr>
          <w:rFonts w:hint="default" w:cs="Times New Roman"/>
          <w:sz w:val="24"/>
          <w:szCs w:val="24"/>
          <w:lang w:val="ru-RU" w:eastAsia="zh-CN" w:bidi="ar-SA"/>
        </w:rPr>
        <w:t>к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онф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молодых ученых "Химия, технология и экология" , 25 марта 2004 г., г. Тверь</w:t>
      </w:r>
    </w:p>
    <w:p w14:paraId="1A5DBD9E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300 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cs="Times New Roman"/>
          <w:sz w:val="24"/>
          <w:szCs w:val="24"/>
          <w:lang w:val="ru-RU"/>
        </w:rPr>
        <w:t>В надзаголовке:</w:t>
      </w:r>
    </w:p>
    <w:p w14:paraId="611B6FD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710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12$aРегиональные Kаргинские чтения$d11$f2004$eТверь </w:t>
      </w:r>
    </w:p>
    <w:p w14:paraId="31D158F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711 12$a"Химия, технология и экология", областная научно-техническая конференция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молодых ученых$d6$f2004$eТверь</w:t>
      </w:r>
    </w:p>
    <w:p w14:paraId="1EB3D3F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1E4DD60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5B4E97D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098F586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!</w:t>
      </w:r>
      <w:r>
        <w:rPr>
          <w:rFonts w:hint="default" w:ascii="Times New Roman" w:hAnsi="Times New Roman" w:cs="Times New Roman"/>
          <w:sz w:val="24"/>
          <w:szCs w:val="24"/>
        </w:rPr>
        <w:t xml:space="preserve"> Если документы, перечисленные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ыше</w:t>
      </w:r>
      <w:r>
        <w:rPr>
          <w:rFonts w:hint="default" w:ascii="Times New Roman" w:hAnsi="Times New Roman" w:cs="Times New Roman"/>
          <w:sz w:val="24"/>
          <w:szCs w:val="24"/>
        </w:rPr>
        <w:t>, опубликованы от имени организаци</w:t>
      </w:r>
      <w:r>
        <w:rPr>
          <w:rFonts w:hint="default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и (или) являются </w:t>
      </w:r>
      <w:r>
        <w:rPr>
          <w:rFonts w:hint="default" w:cs="Times New Roman"/>
          <w:sz w:val="24"/>
          <w:szCs w:val="24"/>
          <w:lang w:val="ru-RU"/>
        </w:rPr>
        <w:t>ее</w:t>
      </w:r>
      <w:r>
        <w:rPr>
          <w:rFonts w:hint="default" w:ascii="Times New Roman" w:hAnsi="Times New Roman" w:cs="Times New Roman"/>
          <w:sz w:val="24"/>
          <w:szCs w:val="24"/>
        </w:rPr>
        <w:t xml:space="preserve"> трудом, в качестве основной точки доступа выбирают наименование  организации, ответственной за создание документа.</w:t>
      </w:r>
    </w:p>
    <w:p w14:paraId="0862092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F06E2C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DB8ADAE">
      <w:pPr>
        <w:numPr>
          <w:ilvl w:val="0"/>
          <w:numId w:val="19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в заглавии - </w:t>
      </w:r>
      <w:r>
        <w:rPr>
          <w:rFonts w:hint="default" w:cs="Times New Roman"/>
          <w:b w:val="0"/>
          <w:bCs w:val="0"/>
          <w:i/>
          <w:iCs/>
          <w:sz w:val="24"/>
          <w:szCs w:val="24"/>
          <w:u w:val="single"/>
          <w:lang w:val="ru-RU"/>
        </w:rPr>
        <w:t>указание на временную организацию без точного ее названия, без указания темы или направления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. Материалы опубликованы от имени организации, ответственной за создание документа (точно знаем, что временную организацию проводила конкретная постоянная организация)</w:t>
      </w:r>
    </w:p>
    <w:p w14:paraId="0EF5EDAF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5151978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Комсомольский-на-Амуре государственный педагогический институт. Научно-практическая конференция</w:t>
      </w:r>
      <w:r>
        <w:rPr>
          <w:rFonts w:hint="default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студентов и аспирантов (36 ; 1996)</w:t>
      </w:r>
      <w:r>
        <w:rPr>
          <w:rFonts w:hint="default" w:ascii="Times New Roman" w:hAnsi="Times New Roman" w:cs="Times New Roman"/>
          <w:sz w:val="24"/>
          <w:szCs w:val="24"/>
        </w:rPr>
        <w:t>. Материалы 36 научно-практическ</w:t>
      </w:r>
      <w:r>
        <w:rPr>
          <w:rFonts w:hint="default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конференц</w:t>
      </w:r>
      <w:r>
        <w:rPr>
          <w:rFonts w:hint="default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и студентов и аспирантов секции "Информатика", 1996 г.</w:t>
      </w:r>
      <w:r>
        <w:rPr>
          <w:rFonts w:hint="default" w:cs="Times New Roman"/>
          <w:sz w:val="24"/>
          <w:szCs w:val="24"/>
          <w:lang w:val="ru-RU"/>
        </w:rPr>
        <w:t xml:space="preserve"> / </w:t>
      </w:r>
      <w:r>
        <w:rPr>
          <w:rFonts w:hint="default" w:ascii="Times New Roman" w:hAnsi="Times New Roman" w:cs="Times New Roman"/>
          <w:sz w:val="24"/>
          <w:szCs w:val="24"/>
        </w:rPr>
        <w:t>ГОУ ВПО "Комсом.-на-Амуре гос. пед. ун-т"</w:t>
      </w:r>
    </w:p>
    <w:p w14:paraId="6F130C6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38C4F77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200 1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#$a</w:t>
      </w:r>
      <w:r>
        <w:rPr>
          <w:rFonts w:hint="default" w:ascii="Times New Roman" w:hAnsi="Times New Roman" w:cs="Times New Roman"/>
          <w:sz w:val="24"/>
          <w:szCs w:val="24"/>
        </w:rPr>
        <w:t>Материалы 36 научно-практическ</w:t>
      </w:r>
      <w:r>
        <w:rPr>
          <w:rFonts w:hint="default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конференц</w:t>
      </w:r>
      <w:r>
        <w:rPr>
          <w:rFonts w:hint="default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и студентов и аспирантов секции "Информатика", 1996 г.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$f</w:t>
      </w:r>
      <w:r>
        <w:rPr>
          <w:rFonts w:hint="default" w:ascii="Times New Roman" w:hAnsi="Times New Roman" w:cs="Times New Roman"/>
          <w:sz w:val="24"/>
          <w:szCs w:val="24"/>
        </w:rPr>
        <w:t>ГОУ ВПО "Комсом.-на-Амуре гос. пед. ун-т"</w:t>
      </w:r>
    </w:p>
    <w:p w14:paraId="35EC09E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7597382">
      <w:pP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0E0E525E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710</w:t>
      </w:r>
      <w:r>
        <w:rPr>
          <w:rFonts w:hint="default" w:cs="Times New Roman"/>
          <w:sz w:val="24"/>
          <w:szCs w:val="24"/>
          <w:lang w:val="ru-RU"/>
        </w:rPr>
        <w:t xml:space="preserve"> 02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Комсомольский-на-Амуре государственный педагогический институт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Научно-практическая конференция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студентов и аспирантов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36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$f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1996</w:t>
      </w:r>
    </w:p>
    <w:p w14:paraId="00F79E9A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9732E46">
      <w:pPr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49528D16">
      <w:pPr>
        <w:keepNext w:val="0"/>
        <w:keepLines w:val="0"/>
        <w:widowControl/>
        <w:numPr>
          <w:ilvl w:val="0"/>
          <w:numId w:val="19"/>
        </w:numPr>
        <w:suppressLineNumbers w:val="0"/>
        <w:ind w:left="0" w:leftChars="0" w:firstLine="0" w:firstLineChars="0"/>
        <w:jc w:val="both"/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i/>
          <w:iCs/>
          <w:sz w:val="24"/>
          <w:szCs w:val="24"/>
          <w:highlight w:val="none"/>
          <w:lang w:val="ru-RU"/>
        </w:rPr>
        <w:t xml:space="preserve">в заглавии - </w:t>
      </w:r>
      <w:r>
        <w:rPr>
          <w:rFonts w:hint="default" w:cs="Times New Roman"/>
          <w:b w:val="0"/>
          <w:bCs w:val="0"/>
          <w:i/>
          <w:iCs/>
          <w:sz w:val="24"/>
          <w:szCs w:val="24"/>
          <w:highlight w:val="none"/>
          <w:u w:val="single"/>
          <w:lang w:val="ru-RU"/>
        </w:rPr>
        <w:t>указание на временную организацию без точного ее названия, без указания темы или направления</w:t>
      </w:r>
      <w:r>
        <w:rPr>
          <w:rFonts w:hint="default" w:cs="Times New Roman"/>
          <w:b w:val="0"/>
          <w:bCs w:val="0"/>
          <w:i/>
          <w:iCs/>
          <w:sz w:val="24"/>
          <w:szCs w:val="24"/>
          <w:highlight w:val="none"/>
          <w:lang w:val="ru-RU"/>
        </w:rPr>
        <w:t xml:space="preserve">. Материалы опубликованы от имени организации, ответственной за создание документа (точно знаем, что временную организацию проводила конкретная постоянная организация </w:t>
      </w:r>
      <w:r>
        <w:rPr>
          <w:rFonts w:hint="default" w:cs="Times New Roman"/>
          <w:b w:val="0"/>
          <w:bCs w:val="0"/>
          <w:i/>
          <w:iCs/>
          <w:sz w:val="24"/>
          <w:szCs w:val="24"/>
          <w:highlight w:val="none"/>
          <w:lang w:val="en-US" w:eastAsia="zh-CN"/>
        </w:rPr>
        <w:t>или если на</w:t>
      </w:r>
      <w:r>
        <w:rPr>
          <w:rFonts w:hint="default" w:cs="Times New Roman"/>
          <w:b w:val="0"/>
          <w:bCs w:val="0"/>
          <w:i/>
          <w:iCs/>
          <w:sz w:val="24"/>
          <w:szCs w:val="24"/>
          <w:highlight w:val="none"/>
          <w:lang w:val="ru-RU" w:eastAsia="zh-CN"/>
        </w:rPr>
        <w:t>и</w:t>
      </w:r>
      <w:r>
        <w:rPr>
          <w:rFonts w:hint="default" w:cs="Times New Roman"/>
          <w:b w:val="0"/>
          <w:bCs w:val="0"/>
          <w:i/>
          <w:iCs/>
          <w:sz w:val="24"/>
          <w:szCs w:val="24"/>
          <w:highlight w:val="none"/>
          <w:lang w:val="en-US" w:eastAsia="zh-CN"/>
        </w:rPr>
        <w:t>менование временной и постоянной организации связаны грамматиче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en-US" w:eastAsia="zh-CN"/>
        </w:rPr>
        <w:t>ски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)</w:t>
      </w:r>
    </w:p>
    <w:p w14:paraId="35859452">
      <w:pPr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1A37FAE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Самарская гос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ударственная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 xml:space="preserve"> с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ельско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-х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озяйственная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 xml:space="preserve"> академия. Науч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ная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 xml:space="preserve"> конф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еренция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 xml:space="preserve"> профессорско-преподавательского состава, науч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ных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 xml:space="preserve"> со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трудников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 xml:space="preserve"> и аспирантов (47 ; 2000)</w:t>
      </w:r>
      <w:r>
        <w:rPr>
          <w:rFonts w:hint="default" w:cs="Times New Roman"/>
          <w:b/>
          <w:bCs/>
          <w:sz w:val="24"/>
          <w:szCs w:val="24"/>
          <w:lang w:val="ru-RU" w:eastAsia="zh-CN" w:bidi="ar-SA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47 научная конференция профессорско-преподавательского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состава, научных сотрудников и аспирантов Самарской ГСХА</w:t>
      </w:r>
    </w:p>
    <w:p w14:paraId="6913A80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</w:pPr>
    </w:p>
    <w:p w14:paraId="22CE877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200 1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#$a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47 научная конференция профессорско-преподавательского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состава, научных сотрудников и аспирантов Самарской ГСХА</w:t>
      </w:r>
    </w:p>
    <w:p w14:paraId="5DFB03C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>7</w:t>
      </w:r>
      <w:r>
        <w:rPr>
          <w:rFonts w:hint="default" w:cs="Times New Roman"/>
          <w:b/>
          <w:bCs/>
          <w:sz w:val="24"/>
          <w:szCs w:val="24"/>
          <w:lang w:val="ru-RU" w:eastAsia="zh-CN" w:bidi="ar-SA"/>
        </w:rPr>
        <w:t>10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zh-CN" w:bidi="ar-SA"/>
        </w:rPr>
        <w:t xml:space="preserve"> 12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  <w:t>$a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Самарская гос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ударственная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с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ельско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-х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озяйственная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академия</w:t>
      </w:r>
      <w:r>
        <w:rPr>
          <w:rFonts w:hint="default" w:cs="Times New Roman"/>
          <w:sz w:val="24"/>
          <w:szCs w:val="24"/>
          <w:lang w:val="en-US" w:eastAsia="zh-CN" w:bidi="ar-SA"/>
        </w:rPr>
        <w:t>$b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Науч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ная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конф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еренция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профессорско-преподавательского состава, науч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ных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со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трудников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и аспирантов</w:t>
      </w:r>
      <w:r>
        <w:rPr>
          <w:rFonts w:hint="default" w:cs="Times New Roman"/>
          <w:sz w:val="24"/>
          <w:szCs w:val="24"/>
          <w:lang w:val="en-US" w:eastAsia="zh-CN" w:bidi="ar-SA"/>
        </w:rPr>
        <w:t>$d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47</w:t>
      </w:r>
      <w:r>
        <w:rPr>
          <w:rFonts w:hint="default" w:cs="Times New Roman"/>
          <w:sz w:val="24"/>
          <w:szCs w:val="24"/>
          <w:lang w:val="en-US" w:eastAsia="zh-CN" w:bidi="ar-SA"/>
        </w:rPr>
        <w:t>$f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2000</w:t>
      </w:r>
    </w:p>
    <w:p w14:paraId="6CF8F776">
      <w:pP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04A40F3F">
      <w:pP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7BA0C30D">
      <w:pPr>
        <w:jc w:val="both"/>
        <w:rPr>
          <w:rFonts w:hint="default" w:cs="Times New Roman"/>
          <w:b w:val="0"/>
          <w:bCs w:val="0"/>
          <w:sz w:val="24"/>
          <w:szCs w:val="24"/>
          <w:lang w:val="en-US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Гимназия (4 ; Оренбург).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ru-RU"/>
        </w:rPr>
        <w:t xml:space="preserve">Научно-практическая конференция гимназистов (1 ; 2000).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Материалы первой научно-практической конференции гимназистов 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[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гимназии № 4 г. Оренбурга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]</w:t>
      </w:r>
    </w:p>
    <w:p w14:paraId="10C7F44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88735D7">
      <w:pPr>
        <w:jc w:val="both"/>
        <w:rPr>
          <w:rFonts w:hint="default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200 1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#$a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Материалы первой научно-практической конференции гимназистов 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[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гимназии № 4 г. Оренбурга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]</w:t>
      </w:r>
    </w:p>
    <w:p w14:paraId="2A70D583">
      <w:pPr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710</w:t>
      </w:r>
      <w:r>
        <w:rPr>
          <w:rFonts w:hint="default" w:cs="Times New Roman"/>
          <w:sz w:val="24"/>
          <w:szCs w:val="24"/>
          <w:lang w:val="ru-RU"/>
        </w:rPr>
        <w:t xml:space="preserve"> 02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Гимназия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$c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4 ; Оренбург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$b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Научно-практическая конференция гимназистов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$d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1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$f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2000</w:t>
      </w:r>
    </w:p>
    <w:p w14:paraId="6983229C">
      <w:pPr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7E7FFD1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4F0939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270BB3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b/>
          <w:bCs/>
          <w:sz w:val="36"/>
          <w:szCs w:val="36"/>
          <w:lang w:val="ru-RU"/>
        </w:rPr>
        <w:t>!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Если документы, перечисленные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ыше</w:t>
      </w:r>
      <w:r>
        <w:rPr>
          <w:rFonts w:hint="default" w:ascii="Times New Roman" w:hAnsi="Times New Roman" w:cs="Times New Roman"/>
          <w:sz w:val="24"/>
          <w:szCs w:val="24"/>
        </w:rPr>
        <w:t>, опубликованы от имени двух и более организаций и (или) являются их совместным трудом, в качестве основной точки доступа выбирают наименование первой организации, ответственной за создание документа.</w:t>
      </w:r>
    </w:p>
    <w:p w14:paraId="1BA1456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453FDF7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474F700">
      <w:pPr>
        <w:numPr>
          <w:ilvl w:val="0"/>
          <w:numId w:val="20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 xml:space="preserve">в заглавии - </w:t>
      </w:r>
      <w:r>
        <w:rPr>
          <w:rFonts w:hint="default" w:cs="Times New Roman"/>
          <w:b w:val="0"/>
          <w:bCs w:val="0"/>
          <w:i/>
          <w:iCs/>
          <w:sz w:val="24"/>
          <w:szCs w:val="24"/>
          <w:u w:val="single"/>
          <w:lang w:val="ru-RU"/>
        </w:rPr>
        <w:t>указание на временную организацию без точного ее названия, без указания темы или направления</w:t>
      </w:r>
      <w:r>
        <w:rPr>
          <w:rFonts w:hint="default" w:cs="Times New Roman"/>
          <w:b w:val="0"/>
          <w:bCs w:val="0"/>
          <w:i/>
          <w:iCs/>
          <w:sz w:val="24"/>
          <w:szCs w:val="24"/>
          <w:lang w:val="ru-RU"/>
        </w:rPr>
        <w:t>. Материалы опубликованы от имени организации, ответственной за создание документа (точно знаем, что временную организацию проводила конкретная постоянная организация)</w:t>
      </w:r>
    </w:p>
    <w:p w14:paraId="7F64EA9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F11B64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Комсомольский-на-Амуре государственный педагогический институт. Научно-практическая конференция</w:t>
      </w:r>
      <w:r>
        <w:rPr>
          <w:rFonts w:hint="default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студентов и аспирантов (36 ; 1996)</w:t>
      </w:r>
      <w:r>
        <w:rPr>
          <w:rFonts w:hint="default" w:ascii="Times New Roman" w:hAnsi="Times New Roman" w:cs="Times New Roman"/>
          <w:sz w:val="24"/>
          <w:szCs w:val="24"/>
        </w:rPr>
        <w:t>. Материалы 36</w:t>
      </w:r>
      <w:r>
        <w:rPr>
          <w:rFonts w:hint="default" w:cs="Times New Roman"/>
          <w:sz w:val="24"/>
          <w:szCs w:val="24"/>
          <w:lang w:val="ru-RU"/>
        </w:rPr>
        <w:t>-38</w:t>
      </w:r>
      <w:r>
        <w:rPr>
          <w:rFonts w:hint="default" w:ascii="Times New Roman" w:hAnsi="Times New Roman" w:cs="Times New Roman"/>
          <w:sz w:val="24"/>
          <w:szCs w:val="24"/>
        </w:rPr>
        <w:t xml:space="preserve"> научно-практическ</w:t>
      </w:r>
      <w:r>
        <w:rPr>
          <w:rFonts w:hint="default" w:cs="Times New Roman"/>
          <w:sz w:val="24"/>
          <w:szCs w:val="24"/>
          <w:lang w:val="ru-RU"/>
        </w:rPr>
        <w:t>их</w:t>
      </w:r>
      <w:r>
        <w:rPr>
          <w:rFonts w:hint="default" w:ascii="Times New Roman" w:hAnsi="Times New Roman" w:cs="Times New Roman"/>
          <w:sz w:val="24"/>
          <w:szCs w:val="24"/>
        </w:rPr>
        <w:t xml:space="preserve"> конференц</w:t>
      </w:r>
      <w:r>
        <w:rPr>
          <w:rFonts w:hint="default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студентов и аспирантов секции "Информатика", 1996</w:t>
      </w:r>
      <w:r>
        <w:rPr>
          <w:rFonts w:hint="default" w:cs="Times New Roman"/>
          <w:sz w:val="24"/>
          <w:szCs w:val="24"/>
          <w:lang w:val="ru-RU"/>
        </w:rPr>
        <w:t>-1998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</w:rPr>
        <w:t>г.</w:t>
      </w:r>
      <w:r>
        <w:rPr>
          <w:rFonts w:hint="default" w:cs="Times New Roman"/>
          <w:sz w:val="24"/>
          <w:szCs w:val="24"/>
          <w:lang w:val="ru-RU"/>
        </w:rPr>
        <w:t xml:space="preserve"> / </w:t>
      </w:r>
      <w:r>
        <w:rPr>
          <w:rFonts w:hint="default" w:ascii="Times New Roman" w:hAnsi="Times New Roman" w:cs="Times New Roman"/>
          <w:sz w:val="24"/>
          <w:szCs w:val="24"/>
        </w:rPr>
        <w:t>ГОУ ВПО "Комсом.-на-Амуре гос. пед. ун-т"</w:t>
      </w:r>
    </w:p>
    <w:p w14:paraId="57AB38B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A2D29AB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478609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7598C5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A776626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F72CF61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200 1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#$a</w:t>
      </w:r>
      <w:r>
        <w:rPr>
          <w:rFonts w:hint="default" w:ascii="Times New Roman" w:hAnsi="Times New Roman" w:cs="Times New Roman"/>
          <w:sz w:val="24"/>
          <w:szCs w:val="24"/>
        </w:rPr>
        <w:t>Материалы 36</w:t>
      </w:r>
      <w:r>
        <w:rPr>
          <w:rFonts w:hint="default" w:cs="Times New Roman"/>
          <w:sz w:val="24"/>
          <w:szCs w:val="24"/>
          <w:lang w:val="ru-RU"/>
        </w:rPr>
        <w:t>-38</w:t>
      </w:r>
      <w:r>
        <w:rPr>
          <w:rFonts w:hint="default" w:ascii="Times New Roman" w:hAnsi="Times New Roman" w:cs="Times New Roman"/>
          <w:sz w:val="24"/>
          <w:szCs w:val="24"/>
        </w:rPr>
        <w:t xml:space="preserve"> научно-практическ</w:t>
      </w:r>
      <w:r>
        <w:rPr>
          <w:rFonts w:hint="default" w:cs="Times New Roman"/>
          <w:sz w:val="24"/>
          <w:szCs w:val="24"/>
          <w:lang w:val="ru-RU"/>
        </w:rPr>
        <w:t>их</w:t>
      </w:r>
      <w:r>
        <w:rPr>
          <w:rFonts w:hint="default" w:ascii="Times New Roman" w:hAnsi="Times New Roman" w:cs="Times New Roman"/>
          <w:sz w:val="24"/>
          <w:szCs w:val="24"/>
        </w:rPr>
        <w:t xml:space="preserve"> конференц</w:t>
      </w:r>
      <w:r>
        <w:rPr>
          <w:rFonts w:hint="default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студентов и аспирантов секции "Информатика", 1996</w:t>
      </w:r>
      <w:r>
        <w:rPr>
          <w:rFonts w:hint="default" w:cs="Times New Roman"/>
          <w:sz w:val="24"/>
          <w:szCs w:val="24"/>
          <w:lang w:val="ru-RU"/>
        </w:rPr>
        <w:t>-1998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</w:rPr>
        <w:t>г.</w:t>
      </w:r>
      <w:r>
        <w:rPr>
          <w:rFonts w:hint="default" w:cs="Times New Roman"/>
          <w:sz w:val="24"/>
          <w:szCs w:val="24"/>
          <w:lang w:val="en-US"/>
        </w:rPr>
        <w:t>$f</w:t>
      </w:r>
      <w:r>
        <w:rPr>
          <w:rFonts w:hint="default" w:ascii="Times New Roman" w:hAnsi="Times New Roman" w:cs="Times New Roman"/>
          <w:sz w:val="24"/>
          <w:szCs w:val="24"/>
        </w:rPr>
        <w:t>ГОУ ВПО "Комсом.-на-Амуре гос. пед. ун-т"</w:t>
      </w:r>
    </w:p>
    <w:p w14:paraId="678909A0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710</w:t>
      </w:r>
      <w:r>
        <w:rPr>
          <w:rFonts w:hint="default" w:cs="Times New Roman"/>
          <w:sz w:val="24"/>
          <w:szCs w:val="24"/>
          <w:lang w:val="ru-RU"/>
        </w:rPr>
        <w:t xml:space="preserve"> 02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Комсомольский-на-Амуре государственный педагогический институт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Научно-практическая конференция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студентов и аспирантов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36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$f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1996</w:t>
      </w:r>
    </w:p>
    <w:p w14:paraId="13F6629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711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0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Комсомольский-на-Амуре государственный педагогический институт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Научно-практическая конференция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студентов и аспирантов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3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7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$f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199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7</w:t>
      </w:r>
    </w:p>
    <w:p w14:paraId="6FCDEB02">
      <w:pPr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/>
          <w:bCs/>
          <w:sz w:val="24"/>
          <w:szCs w:val="24"/>
          <w:lang w:val="ru-RU"/>
        </w:rPr>
        <w:t>711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0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hint="default" w:cs="Times New Roman"/>
          <w:sz w:val="24"/>
          <w:szCs w:val="24"/>
          <w:lang w:val="en-US"/>
        </w:rPr>
        <w:t>$a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Комсомольский-на-Амуре государственный педагогический институт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Научно-практическая конференция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студентов и аспирантов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3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8</w:t>
      </w:r>
      <w:r>
        <w:rPr>
          <w:rFonts w:hint="default" w:cs="Times New Roman"/>
          <w:b w:val="0"/>
          <w:bCs w:val="0"/>
          <w:sz w:val="24"/>
          <w:szCs w:val="24"/>
          <w:lang w:val="en-US"/>
        </w:rPr>
        <w:t>$f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199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7</w:t>
      </w:r>
    </w:p>
    <w:p w14:paraId="78B13F18">
      <w:pPr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66E32C21">
      <w:pPr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27219CC2">
      <w:pPr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</w:p>
    <w:p w14:paraId="2DC63D90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68AA8D42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B17A714">
      <w:pPr>
        <w:numPr>
          <w:ilvl w:val="0"/>
          <w:numId w:val="15"/>
        </w:numPr>
        <w:ind w:left="0" w:leftChars="0" w:firstLine="0" w:firstLineChars="0"/>
        <w:jc w:val="center"/>
        <w:rPr>
          <w:rFonts w:hint="default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instrText xml:space="preserve"> HYPERLINK "https://www.google.com/search?q=%D0%9F%D0%A0%D0%90%D0%92%D0%98%D0%9B%D0%90+%D0%9F%D0%A0%D0%98%D0%92%D0%95%D0%94%D0%95%D0%9D%D0%98%D0%AF+%D0%9D%D0%90%D0%98%D0%9C%D0%95%D0%9D%D0%9E%D0%92%D0%90%D0%9D%D0%98%D0%AF+%D0%A2%D0%95%D0%9C%D0%90%D0%A2%D0%98%D0%A7%D0%95%D0%A1%D0%9A%D0%98%D1%85+%D0%92%D0%AB%D0%A1%D0%A2%D0%90%D0%92%D0%9E%D0%9A&amp;spell=1&amp;sa=X&amp;ved=2ahUKEwiBzZ298uL8AhVN_CoKHYhvAkYQkeECKAB6BAgHEAE" </w:instrTex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ПРАВИЛА ПРИВЕДЕНИЯ НАИМЕНОВАНИЯ ТЕМАТИЧЕСКИ</w:t>
      </w:r>
      <w:r>
        <w:rPr>
          <w:rFonts w:hint="default" w:cs="Times New Roman"/>
          <w:b/>
          <w:bCs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ВЫСТАВОК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ru-RU"/>
        </w:rPr>
        <w:t>В ЗАГОЛОВКЕ</w:t>
      </w:r>
    </w:p>
    <w:p w14:paraId="1713C595">
      <w:pPr>
        <w:jc w:val="both"/>
        <w:rPr>
          <w:rFonts w:hint="default" w:cs="Times New Roman"/>
          <w:b/>
          <w:bCs/>
          <w:sz w:val="24"/>
          <w:szCs w:val="24"/>
          <w:lang w:val="ru-RU"/>
        </w:rPr>
      </w:pPr>
    </w:p>
    <w:p w14:paraId="338FB88B">
      <w:pPr>
        <w:keepNext w:val="0"/>
        <w:keepLines w:val="0"/>
        <w:widowControl/>
        <w:numPr>
          <w:ilvl w:val="0"/>
          <w:numId w:val="21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Наименования тематических выставок в заголовке приводят согласно правилам приведения наименований временных организаций. </w:t>
      </w:r>
    </w:p>
    <w:p w14:paraId="0F3F312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.1. Наименования персональных выставок одного, двух и более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художников приводят в заголовке в прямой форме. </w:t>
      </w:r>
    </w:p>
    <w:p w14:paraId="434579D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1.2.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Имена художников, вошедшие в наименование выставки, приводят в заголовке в той последовательности, как они даны в документе. </w:t>
      </w:r>
    </w:p>
    <w:p w14:paraId="560B197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1.3.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Если наименование выставки включает имена более трех художников, в заголовке допускается опускать имена, начиная с четвертого, заменяя пропуск словами «и др.». Полное личное имя (имена) и отчество художника (художников), вошедшие в наименование выставки, заменяют инициалами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>.</w:t>
      </w:r>
    </w:p>
    <w:p w14:paraId="0397924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1.4.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Альтернативную форму заголовка, содержащего наименование персональной выставки творчества художника, составляют по следующим правилам. На первом месте указывают имя художника, затем, через точку, слово «Выставка» и идентифицирующие признаки, включающие сведения о дате и месте проведения выставки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>.</w:t>
      </w:r>
    </w:p>
    <w:p w14:paraId="3D441FA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2F6A68D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7B0F738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08D4D87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ПРИМЕРЫ:</w:t>
      </w:r>
    </w:p>
    <w:p w14:paraId="427B059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p w14:paraId="7C5CA780">
      <w:pPr>
        <w:keepNext w:val="0"/>
        <w:keepLines w:val="0"/>
        <w:widowControl/>
        <w:numPr>
          <w:ilvl w:val="0"/>
          <w:numId w:val="22"/>
        </w:numPr>
        <w:suppressLineNumbers w:val="0"/>
        <w:jc w:val="both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zh-CN" w:bidi="ar-SA"/>
        </w:rPr>
      </w:pPr>
      <w:r>
        <w:rPr>
          <w:rFonts w:hint="default" w:cs="Times New Roman"/>
          <w:i/>
          <w:iCs/>
          <w:sz w:val="24"/>
          <w:szCs w:val="24"/>
          <w:lang w:val="ru-RU" w:eastAsia="zh-CN" w:bidi="ar-SA"/>
        </w:rPr>
        <w:t>в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zh-CN" w:bidi="ar-SA"/>
        </w:rPr>
        <w:t>ыставка произведений одного автора.</w:t>
      </w:r>
      <w:r>
        <w:rPr>
          <w:rFonts w:hint="default" w:cs="Times New Roman"/>
          <w:i/>
          <w:iCs/>
          <w:sz w:val="24"/>
          <w:szCs w:val="24"/>
          <w:lang w:val="ru-RU" w:eastAsia="zh-CN" w:bidi="ar-SA"/>
        </w:rPr>
        <w:t xml:space="preserve"> Наименование выставки сформулировано </w:t>
      </w:r>
      <w:r>
        <w:rPr>
          <w:rFonts w:hint="default" w:cs="Times New Roman"/>
          <w:i/>
          <w:iCs/>
          <w:sz w:val="24"/>
          <w:szCs w:val="24"/>
          <w:highlight w:val="none"/>
          <w:lang w:val="ru-RU" w:eastAsia="zh-CN" w:bidi="ar-SA"/>
        </w:rPr>
        <w:t xml:space="preserve">и оно может быть представлено в качестве основного заглавия </w:t>
      </w:r>
      <w:r>
        <w:rPr>
          <w:rFonts w:hint="default" w:cs="Times New Roman"/>
          <w:i/>
          <w:iCs/>
          <w:sz w:val="24"/>
          <w:szCs w:val="24"/>
          <w:lang w:val="ru-RU" w:eastAsia="zh-CN" w:bidi="ar-SA"/>
        </w:rPr>
        <w:t>(в предписанном источнике присутствует тематическое  или типовое наименование, например «выставка произведений», «каталог выставки», «выставка ФИО» и т. д.)</w:t>
      </w:r>
    </w:p>
    <w:p w14:paraId="4F88AD85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22DDB3B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 w:eastAsia="zh-CN" w:bidi="ar-SA"/>
        </w:rPr>
        <w:t>Юбилейная художественная выставка В. И. Кухарева (1991 ; Витебск)</w:t>
      </w: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Юбилейная художественная выставка В. И. Кухарева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 xml:space="preserve">: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>к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аталог</w:t>
      </w:r>
    </w:p>
    <w:p w14:paraId="34403F6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zh-CN" w:bidi="ar-SA"/>
        </w:rPr>
      </w:pPr>
    </w:p>
    <w:p w14:paraId="4773FC7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  <w:r>
        <w:rPr>
          <w:rFonts w:hint="default" w:cs="Times New Roman"/>
          <w:b w:val="0"/>
          <w:bCs w:val="0"/>
          <w:sz w:val="24"/>
          <w:szCs w:val="24"/>
          <w:highlight w:val="none"/>
          <w:lang w:val="ru-RU" w:eastAsia="zh-CN" w:bidi="ar-SA"/>
        </w:rPr>
        <w:t>200 1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zh-CN" w:bidi="ar-SA"/>
        </w:rPr>
        <w:t>#$a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Юбилейная художественная выставка В. И. Кухарева</w:t>
      </w:r>
      <w:r>
        <w:rPr>
          <w:rFonts w:hint="default" w:cs="Times New Roman"/>
          <w:sz w:val="24"/>
          <w:szCs w:val="24"/>
          <w:highlight w:val="none"/>
          <w:lang w:val="en-US" w:eastAsia="zh-CN" w:bidi="ar-SA"/>
        </w:rPr>
        <w:t>$e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>к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аталог</w:t>
      </w:r>
    </w:p>
    <w:p w14:paraId="74D0064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zh-CN" w:bidi="ar-SA"/>
        </w:rPr>
        <w:t xml:space="preserve">710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>12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$aЮбилейная художественная выставка В. И. Кухарева$f1991$eВитебск</w:t>
      </w:r>
    </w:p>
    <w:p w14:paraId="3A15D15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</w:p>
    <w:p w14:paraId="4AD56DCC">
      <w:pPr>
        <w:keepNext w:val="0"/>
        <w:keepLines w:val="0"/>
        <w:widowControl/>
        <w:suppressLineNumbers w:val="0"/>
        <w:jc w:val="both"/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</w:pP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>ИЛИ</w:t>
      </w:r>
    </w:p>
    <w:p w14:paraId="33C087DD">
      <w:pPr>
        <w:keepNext w:val="0"/>
        <w:keepLines w:val="0"/>
        <w:widowControl/>
        <w:suppressLineNumbers w:val="0"/>
        <w:jc w:val="both"/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</w:pPr>
    </w:p>
    <w:p w14:paraId="74621BC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Кухарев, Владимир Иванович. Выставка</w:t>
      </w:r>
      <w:r>
        <w:rPr>
          <w:rFonts w:hint="default" w:cs="Times New Roman"/>
          <w:b/>
          <w:bCs/>
          <w:sz w:val="24"/>
          <w:szCs w:val="24"/>
          <w:lang w:val="ru-RU" w:eastAsia="zh-CN" w:bidi="ar-SA"/>
        </w:rPr>
        <w:t xml:space="preserve"> произведений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 xml:space="preserve"> (1991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; Витебск)</w:t>
      </w:r>
      <w:r>
        <w:rPr>
          <w:rFonts w:hint="default" w:cs="Times New Roman"/>
          <w:b/>
          <w:bCs/>
          <w:sz w:val="24"/>
          <w:szCs w:val="24"/>
          <w:lang w:val="ru-RU" w:eastAsia="zh-CN" w:bidi="ar-SA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Юбилейная художественная выставка В. И. Кухарева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 xml:space="preserve">: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>к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аталог</w:t>
      </w:r>
    </w:p>
    <w:p w14:paraId="5036F57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</w:pPr>
    </w:p>
    <w:p w14:paraId="262B98E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  <w:r>
        <w:rPr>
          <w:rFonts w:hint="default" w:cs="Times New Roman"/>
          <w:b w:val="0"/>
          <w:bCs w:val="0"/>
          <w:sz w:val="24"/>
          <w:szCs w:val="24"/>
          <w:highlight w:val="none"/>
          <w:lang w:val="ru-RU" w:eastAsia="zh-CN" w:bidi="ar-SA"/>
        </w:rPr>
        <w:t>200 1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zh-CN" w:bidi="ar-SA"/>
        </w:rPr>
        <w:t>#$a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Юбилейная художественная выставка В. И. Кухарева</w:t>
      </w:r>
      <w:r>
        <w:rPr>
          <w:rFonts w:hint="default" w:cs="Times New Roman"/>
          <w:sz w:val="24"/>
          <w:szCs w:val="24"/>
          <w:highlight w:val="none"/>
          <w:lang w:val="en-US" w:eastAsia="zh-CN" w:bidi="ar-SA"/>
        </w:rPr>
        <w:t>$e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>к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аталог</w:t>
      </w:r>
    </w:p>
    <w:p w14:paraId="4B2F7F9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zh-CN" w:bidi="ar-SA"/>
        </w:rPr>
        <w:t>710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 xml:space="preserve"> 1</w:t>
      </w:r>
      <w:r>
        <w:rPr>
          <w:rFonts w:hint="default" w:cs="Times New Roman"/>
          <w:sz w:val="24"/>
          <w:szCs w:val="24"/>
          <w:highlight w:val="none"/>
          <w:lang w:val="ru-RU" w:eastAsia="zh-CN" w:bidi="ar-SA"/>
        </w:rPr>
        <w:t>0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$aКухарев,</w:t>
      </w:r>
      <w:r>
        <w:rPr>
          <w:rFonts w:hint="default" w:cs="Times New Roman"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cs="Times New Roman"/>
          <w:sz w:val="24"/>
          <w:szCs w:val="24"/>
          <w:highlight w:val="none"/>
          <w:lang w:val="en-US" w:eastAsia="zh-CN" w:bidi="ar-SA"/>
        </w:rPr>
        <w:t>$g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Владимир</w:t>
      </w:r>
      <w:r>
        <w:rPr>
          <w:rFonts w:hint="default" w:cs="Times New Roman"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Иванович</w:t>
      </w:r>
      <w:r>
        <w:rPr>
          <w:rFonts w:hint="default" w:cs="Times New Roman"/>
          <w:sz w:val="24"/>
          <w:szCs w:val="24"/>
          <w:highlight w:val="none"/>
          <w:lang w:val="en-US" w:eastAsia="zh-CN" w:bidi="ar-SA"/>
        </w:rPr>
        <w:t>$h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Выставка</w:t>
      </w:r>
      <w:r>
        <w:rPr>
          <w:rFonts w:hint="default" w:cs="Times New Roman"/>
          <w:sz w:val="24"/>
          <w:szCs w:val="24"/>
          <w:highlight w:val="none"/>
          <w:lang w:val="ru-RU" w:eastAsia="zh-CN" w:bidi="ar-SA"/>
        </w:rPr>
        <w:t xml:space="preserve"> произведений</w:t>
      </w:r>
      <w:r>
        <w:rPr>
          <w:rFonts w:hint="default" w:cs="Times New Roman"/>
          <w:sz w:val="24"/>
          <w:szCs w:val="24"/>
          <w:highlight w:val="none"/>
          <w:lang w:val="en-US" w:eastAsia="zh-CN" w:bidi="ar-SA"/>
        </w:rPr>
        <w:t>$f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199</w:t>
      </w:r>
      <w:r>
        <w:rPr>
          <w:rFonts w:hint="default" w:cs="Times New Roman"/>
          <w:sz w:val="24"/>
          <w:szCs w:val="24"/>
          <w:highlight w:val="none"/>
          <w:lang w:val="ru-RU" w:eastAsia="zh-CN" w:bidi="ar-SA"/>
        </w:rPr>
        <w:t>1</w:t>
      </w:r>
      <w:r>
        <w:rPr>
          <w:rFonts w:hint="default" w:cs="Times New Roman"/>
          <w:sz w:val="24"/>
          <w:szCs w:val="24"/>
          <w:highlight w:val="none"/>
          <w:lang w:val="en-US" w:eastAsia="zh-CN" w:bidi="ar-SA"/>
        </w:rPr>
        <w:t>$e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Витебск</w:t>
      </w:r>
    </w:p>
    <w:p w14:paraId="067B95E1">
      <w:pPr>
        <w:keepNext w:val="0"/>
        <w:keepLines w:val="0"/>
        <w:widowControl/>
        <w:suppressLineNumbers w:val="0"/>
        <w:jc w:val="both"/>
        <w:rPr>
          <w:rFonts w:hint="default" w:cs="Times New Roman"/>
          <w:sz w:val="24"/>
          <w:szCs w:val="24"/>
          <w:highlight w:val="none"/>
          <w:lang w:val="ru-RU" w:eastAsia="zh-CN" w:bidi="ar-SA"/>
        </w:rPr>
      </w:pPr>
    </w:p>
    <w:p w14:paraId="25A6FCB6">
      <w:pPr>
        <w:keepNext w:val="0"/>
        <w:keepLines w:val="0"/>
        <w:widowControl/>
        <w:suppressLineNumbers w:val="0"/>
        <w:jc w:val="both"/>
        <w:rPr>
          <w:rFonts w:hint="default" w:cs="Times New Roman"/>
          <w:sz w:val="24"/>
          <w:szCs w:val="24"/>
          <w:highlight w:val="none"/>
          <w:lang w:val="ru-RU" w:eastAsia="zh-CN" w:bidi="ar-SA"/>
        </w:rPr>
      </w:pPr>
    </w:p>
    <w:p w14:paraId="6FDA5FAA">
      <w:pPr>
        <w:keepNext w:val="0"/>
        <w:keepLines w:val="0"/>
        <w:widowControl/>
        <w:suppressLineNumbers w:val="0"/>
        <w:jc w:val="both"/>
        <w:rPr>
          <w:rFonts w:hint="default" w:cs="Times New Roman"/>
          <w:sz w:val="24"/>
          <w:szCs w:val="24"/>
          <w:highlight w:val="none"/>
          <w:lang w:val="ru-RU" w:eastAsia="zh-CN" w:bidi="ar-SA"/>
        </w:rPr>
      </w:pPr>
    </w:p>
    <w:p w14:paraId="717A50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default" w:cs="Times New Roman"/>
          <w:b/>
          <w:bCs/>
          <w:sz w:val="24"/>
          <w:szCs w:val="24"/>
          <w:highlight w:val="none"/>
          <w:lang w:val="en-US" w:eastAsia="zh-CN" w:bidi="ar-SA"/>
        </w:rPr>
        <w:t>Козлов,</w:t>
      </w: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cs="Times New Roman"/>
          <w:b/>
          <w:bCs/>
          <w:sz w:val="24"/>
          <w:szCs w:val="24"/>
          <w:highlight w:val="none"/>
          <w:lang w:val="en-US" w:eastAsia="zh-CN" w:bidi="ar-SA"/>
        </w:rPr>
        <w:t>Валентин Николаевич</w:t>
      </w: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 xml:space="preserve">. </w:t>
      </w:r>
      <w:r>
        <w:rPr>
          <w:rFonts w:hint="default" w:cs="Times New Roman"/>
          <w:b/>
          <w:bCs/>
          <w:sz w:val="24"/>
          <w:szCs w:val="24"/>
          <w:highlight w:val="none"/>
          <w:lang w:val="en-US" w:eastAsia="zh-CN" w:bidi="ar-SA"/>
        </w:rPr>
        <w:t>Выставка произведений</w:t>
      </w: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 xml:space="preserve"> (</w:t>
      </w:r>
      <w:r>
        <w:rPr>
          <w:rFonts w:hint="default" w:cs="Times New Roman"/>
          <w:b/>
          <w:bCs/>
          <w:sz w:val="24"/>
          <w:szCs w:val="24"/>
          <w:highlight w:val="none"/>
          <w:lang w:val="en-US" w:eastAsia="zh-CN" w:bidi="ar-SA"/>
        </w:rPr>
        <w:t>2004</w:t>
      </w: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 xml:space="preserve"> ; </w:t>
      </w:r>
      <w:r>
        <w:rPr>
          <w:rFonts w:hint="default" w:cs="Times New Roman"/>
          <w:b/>
          <w:bCs/>
          <w:sz w:val="24"/>
          <w:szCs w:val="24"/>
          <w:highlight w:val="none"/>
          <w:lang w:val="en-US" w:eastAsia="zh-CN" w:bidi="ar-SA"/>
        </w:rPr>
        <w:t>Саранск</w:t>
      </w: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>)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ru-RU" w:eastAsia="zh-CN" w:bidi="ar-SA"/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>Валентин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zh-CN" w:bidi="ar-SA"/>
        </w:rPr>
        <w:t xml:space="preserve"> :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>выставка произведений заслуженного художника Мордовии Валентина Николаевича Козлова (1933-1998)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zh-CN" w:bidi="ar-SA"/>
        </w:rPr>
        <w:t xml:space="preserve"> :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>графика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zh-CN" w:bidi="ar-SA"/>
        </w:rPr>
        <w:t xml:space="preserve"> :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>каталог выставки</w:t>
      </w:r>
    </w:p>
    <w:p w14:paraId="3F7AAC0D">
      <w:pPr>
        <w:keepNext w:val="0"/>
        <w:keepLines w:val="0"/>
        <w:widowControl/>
        <w:suppressLineNumbers w:val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ru-RU" w:eastAsia="zh-CN" w:bidi="ar-SA"/>
        </w:rPr>
      </w:pPr>
    </w:p>
    <w:p w14:paraId="32BB0C6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default" w:cs="Times New Roman"/>
          <w:b w:val="0"/>
          <w:bCs w:val="0"/>
          <w:sz w:val="24"/>
          <w:szCs w:val="24"/>
          <w:highlight w:val="none"/>
          <w:lang w:val="ru-RU" w:eastAsia="zh-CN" w:bidi="ar-SA"/>
        </w:rPr>
        <w:t>200 1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zh-CN" w:bidi="ar-SA"/>
        </w:rPr>
        <w:t>#$a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>Валентин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zh-CN" w:bidi="ar-SA"/>
        </w:rPr>
        <w:t>$e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>выставка произведений заслуженного художника Мордовии Валентина Николаевича Козлова (1933-1998)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zh-CN" w:bidi="ar-SA"/>
        </w:rPr>
        <w:t>$e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>графика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zh-CN" w:bidi="ar-SA"/>
        </w:rPr>
        <w:t>$e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>каталог выставки</w:t>
      </w:r>
    </w:p>
    <w:p w14:paraId="3619C0DA">
      <w:pPr>
        <w:keepNext w:val="0"/>
        <w:keepLines w:val="0"/>
        <w:widowControl/>
        <w:suppressLineNumbers w:val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 w:eastAsia="zh-CN" w:bidi="ar-SA"/>
        </w:rPr>
        <w:t>710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 w:eastAsia="zh-CN" w:bidi="ar-SA"/>
        </w:rPr>
        <w:t xml:space="preserve"> 1</w:t>
      </w:r>
      <w:r>
        <w:rPr>
          <w:rFonts w:hint="default" w:cs="Times New Roman"/>
          <w:sz w:val="24"/>
          <w:szCs w:val="24"/>
          <w:highlight w:val="none"/>
          <w:lang w:val="ru-RU" w:eastAsia="zh-CN" w:bidi="ar-SA"/>
        </w:rPr>
        <w:t>0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zh-CN" w:bidi="ar-SA"/>
        </w:rPr>
        <w:t>$a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zh-CN" w:bidi="ar-SA"/>
        </w:rPr>
        <w:t>Козлов,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zh-CN" w:bidi="ar-SA"/>
        </w:rPr>
        <w:t>$gВалентин Николаевич$hВыставка произведений$f2004$eСаранск</w:t>
      </w:r>
    </w:p>
    <w:p w14:paraId="5164B2BE">
      <w:pPr>
        <w:keepNext w:val="0"/>
        <w:keepLines w:val="0"/>
        <w:widowControl/>
        <w:suppressLineNumbers w:val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en-US" w:eastAsia="zh-CN" w:bidi="ar-SA"/>
        </w:rPr>
      </w:pPr>
    </w:p>
    <w:p w14:paraId="212A8E92">
      <w:pPr>
        <w:keepNext w:val="0"/>
        <w:keepLines w:val="0"/>
        <w:widowControl/>
        <w:suppressLineNumbers w:val="0"/>
        <w:jc w:val="both"/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</w:pP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 xml:space="preserve">НО </w:t>
      </w:r>
    </w:p>
    <w:p w14:paraId="5170E7FA">
      <w:pPr>
        <w:keepNext w:val="0"/>
        <w:keepLines w:val="0"/>
        <w:widowControl/>
        <w:suppressLineNumbers w:val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ru-RU" w:eastAsia="zh-CN" w:bidi="ar-SA"/>
        </w:rPr>
      </w:pPr>
    </w:p>
    <w:p w14:paraId="65E899AA">
      <w:pPr>
        <w:keepNext w:val="0"/>
        <w:keepLines w:val="0"/>
        <w:widowControl/>
        <w:numPr>
          <w:ilvl w:val="0"/>
          <w:numId w:val="22"/>
        </w:numPr>
        <w:suppressLineNumbers w:val="0"/>
        <w:jc w:val="both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zh-CN" w:bidi="ar-SA"/>
        </w:rPr>
      </w:pPr>
      <w:r>
        <w:rPr>
          <w:rFonts w:hint="default" w:cs="Times New Roman"/>
          <w:i/>
          <w:iCs/>
          <w:sz w:val="24"/>
          <w:szCs w:val="24"/>
          <w:lang w:val="ru-RU" w:eastAsia="zh-CN" w:bidi="ar-SA"/>
        </w:rPr>
        <w:t>в</w:t>
      </w:r>
      <w:r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zh-CN" w:bidi="ar-SA"/>
        </w:rPr>
        <w:t>ыставка произведений одного автора.</w:t>
      </w:r>
      <w:r>
        <w:rPr>
          <w:rFonts w:hint="default" w:cs="Times New Roman"/>
          <w:i/>
          <w:iCs/>
          <w:sz w:val="24"/>
          <w:szCs w:val="24"/>
          <w:lang w:val="ru-RU" w:eastAsia="zh-CN" w:bidi="ar-SA"/>
        </w:rPr>
        <w:t xml:space="preserve"> Наименование выставки не сформулировано (в предписанном источнике нет тематического  или типового наименования, например «выставка произведений», «каталог выставки», «выставка ФИО» и т. д.)</w:t>
      </w:r>
    </w:p>
    <w:p w14:paraId="543F8015">
      <w:pPr>
        <w:keepNext w:val="0"/>
        <w:keepLines w:val="0"/>
        <w:widowControl/>
        <w:suppressLineNumbers w:val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ru-RU" w:eastAsia="zh-CN" w:bidi="ar-SA"/>
        </w:rPr>
      </w:pPr>
    </w:p>
    <w:p w14:paraId="79B00E0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zh-CN" w:bidi="ar-SA"/>
        </w:rPr>
      </w:pPr>
      <w:r>
        <w:rPr>
          <w:rFonts w:hint="default" w:cs="Times New Roman"/>
          <w:b w:val="0"/>
          <w:bCs w:val="0"/>
          <w:sz w:val="24"/>
          <w:szCs w:val="24"/>
          <w:highlight w:val="none"/>
          <w:lang w:val="ru-RU" w:eastAsia="zh-CN" w:bidi="ar-SA"/>
        </w:rPr>
        <w:t>200 1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zh-CN" w:bidi="ar-SA"/>
        </w:rPr>
        <w:t>#$a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>Владимир Переятенец$eживопись, графика$eальбом$e[каталог персональной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>выставки к 70-летию красноярского художника]</w:t>
      </w:r>
    </w:p>
    <w:p w14:paraId="6DF8776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en-US" w:eastAsia="zh-CN" w:bidi="ar-SA"/>
        </w:rPr>
        <w:t>711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 xml:space="preserve"> 10$aПереятенец,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en-US" w:eastAsia="zh-CN" w:bidi="ar-SA"/>
        </w:rPr>
        <w:t>$gВладимир Иванович$hВыставка произведений$f2024$eпос. Шушенское, Красноярский край</w:t>
      </w:r>
    </w:p>
    <w:p w14:paraId="48A490B9">
      <w:pPr>
        <w:keepNext w:val="0"/>
        <w:keepLines w:val="0"/>
        <w:widowControl/>
        <w:suppressLineNumbers w:val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ru-RU" w:eastAsia="zh-CN" w:bidi="ar-SA"/>
        </w:rPr>
      </w:pPr>
    </w:p>
    <w:p w14:paraId="03697038">
      <w:pPr>
        <w:keepNext w:val="0"/>
        <w:keepLines w:val="0"/>
        <w:widowControl/>
        <w:suppressLineNumbers w:val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ru-RU" w:eastAsia="zh-CN" w:bidi="ar-SA"/>
        </w:rPr>
      </w:pPr>
    </w:p>
    <w:p w14:paraId="47B54824">
      <w:pPr>
        <w:keepNext w:val="0"/>
        <w:keepLines w:val="0"/>
        <w:widowControl/>
        <w:suppressLineNumbers w:val="0"/>
        <w:jc w:val="both"/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</w:pPr>
      <w:r>
        <w:rPr>
          <w:rFonts w:hint="default" w:cs="Times New Roman"/>
          <w:b/>
          <w:bCs/>
          <w:sz w:val="24"/>
          <w:szCs w:val="24"/>
          <w:highlight w:val="none"/>
          <w:lang w:val="ru-RU" w:eastAsia="zh-CN" w:bidi="ar-SA"/>
        </w:rPr>
        <w:t>НО</w:t>
      </w:r>
    </w:p>
    <w:p w14:paraId="6EF7969D">
      <w:pPr>
        <w:keepNext w:val="0"/>
        <w:keepLines w:val="0"/>
        <w:widowControl/>
        <w:suppressLineNumbers w:val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ru-RU" w:eastAsia="zh-CN" w:bidi="ar-SA"/>
        </w:rPr>
      </w:pPr>
    </w:p>
    <w:p w14:paraId="1E8BDAD4">
      <w:pPr>
        <w:keepNext w:val="0"/>
        <w:keepLines w:val="0"/>
        <w:widowControl/>
        <w:numPr>
          <w:ilvl w:val="0"/>
          <w:numId w:val="22"/>
        </w:numPr>
        <w:suppressLineNumbers w:val="0"/>
        <w:jc w:val="both"/>
        <w:rPr>
          <w:rFonts w:hint="default" w:ascii="Times New Roman" w:hAnsi="Times New Roman" w:eastAsia="Times New Roman" w:cs="Times New Roman"/>
          <w:i/>
          <w:iCs/>
          <w:sz w:val="24"/>
          <w:szCs w:val="24"/>
          <w:lang w:val="en-US" w:eastAsia="zh-CN" w:bidi="ar-SA"/>
        </w:rPr>
      </w:pPr>
      <w:r>
        <w:rPr>
          <w:rFonts w:hint="default" w:cs="Times New Roman"/>
          <w:i/>
          <w:iCs/>
          <w:sz w:val="24"/>
          <w:szCs w:val="24"/>
          <w:lang w:val="ru-RU" w:eastAsia="zh-CN" w:bidi="ar-SA"/>
        </w:rPr>
        <w:t>тематическое наименование выставки совпадает с заглавием книги</w:t>
      </w:r>
    </w:p>
    <w:p w14:paraId="484332D3">
      <w:pPr>
        <w:keepNext w:val="0"/>
        <w:keepLines w:val="0"/>
        <w:widowControl/>
        <w:suppressLineNumbers w:val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w14:paraId="3F4FDD96">
      <w:pPr>
        <w:keepNext w:val="0"/>
        <w:keepLines w:val="0"/>
        <w:widowControl/>
        <w:suppressLineNumbers w:val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ru-RU" w:eastAsia="ru-RU" w:bidi="ar-SA"/>
        </w:rPr>
      </w:pPr>
      <w:r>
        <w:rPr>
          <w:rFonts w:hint="default" w:cs="Times New Roman"/>
          <w:b w:val="0"/>
          <w:bCs w:val="0"/>
          <w:sz w:val="24"/>
          <w:szCs w:val="24"/>
          <w:highlight w:val="none"/>
          <w:lang w:val="ru-RU" w:eastAsia="ru-RU" w:bidi="ar-SA"/>
        </w:rPr>
        <w:t>200 1#$aИзображая воздух. Русский импрессионизм$e[каталог выставки], 12 февраля - 1 июня 2025</w:t>
      </w:r>
    </w:p>
    <w:p w14:paraId="60B0E896">
      <w:pPr>
        <w:keepNext w:val="0"/>
        <w:keepLines w:val="0"/>
        <w:widowControl/>
        <w:suppressLineNumbers w:val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ru-RU" w:eastAsia="ru-RU" w:bidi="ar-SA"/>
        </w:rPr>
      </w:pPr>
      <w:r>
        <w:rPr>
          <w:rFonts w:hint="default" w:cs="Times New Roman"/>
          <w:b/>
          <w:bCs/>
          <w:sz w:val="24"/>
          <w:szCs w:val="24"/>
          <w:highlight w:val="none"/>
          <w:lang w:val="ru-RU" w:eastAsia="ru-RU" w:bidi="ar-SA"/>
        </w:rPr>
        <w:t>711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ru-RU" w:eastAsia="ru-RU" w:bidi="ar-SA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ru-RU" w:bidi="ar-SA"/>
        </w:rPr>
        <w:t>1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ru-RU" w:eastAsia="ru-RU" w:bidi="ar-SA"/>
        </w:rPr>
        <w:t>2$a«Изображая воздух. Русский импрессионизм», выставка$f2025$eМосква</w:t>
      </w:r>
    </w:p>
    <w:p w14:paraId="544F7FFC">
      <w:pPr>
        <w:keepNext w:val="0"/>
        <w:keepLines w:val="0"/>
        <w:widowControl/>
        <w:suppressLineNumbers w:val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ru-RU" w:eastAsia="zh-CN" w:bidi="ar-SA"/>
        </w:rPr>
      </w:pPr>
    </w:p>
    <w:p w14:paraId="6A4A3B38">
      <w:pPr>
        <w:keepNext w:val="0"/>
        <w:keepLines w:val="0"/>
        <w:widowControl/>
        <w:suppressLineNumbers w:val="0"/>
        <w:jc w:val="both"/>
        <w:rPr>
          <w:rFonts w:hint="default" w:cs="Times New Roman"/>
          <w:sz w:val="24"/>
          <w:szCs w:val="24"/>
          <w:highlight w:val="none"/>
          <w:lang w:val="ru-RU" w:eastAsia="zh-CN" w:bidi="ar-SA"/>
        </w:rPr>
      </w:pPr>
    </w:p>
    <w:p w14:paraId="147E4501">
      <w:pPr>
        <w:keepNext w:val="0"/>
        <w:keepLines w:val="0"/>
        <w:widowControl/>
        <w:suppressLineNumbers w:val="0"/>
        <w:jc w:val="both"/>
        <w:rPr>
          <w:rFonts w:hint="default" w:cs="Times New Roman"/>
          <w:sz w:val="24"/>
          <w:szCs w:val="24"/>
          <w:highlight w:val="none"/>
          <w:lang w:val="ru-RU" w:eastAsia="zh-CN" w:bidi="ar-SA"/>
        </w:rPr>
      </w:pPr>
    </w:p>
    <w:p w14:paraId="7D9DA15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yellow"/>
          <w:lang w:val="ru-RU" w:eastAsia="zh-CN" w:bidi="ar-SA"/>
        </w:rPr>
      </w:pPr>
    </w:p>
    <w:p w14:paraId="670A8129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75C671AF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7F87EBAA">
      <w:pPr>
        <w:keepNext w:val="0"/>
        <w:keepLines w:val="0"/>
        <w:widowControl/>
        <w:suppressLineNumbers w:val="0"/>
        <w:jc w:val="both"/>
        <w:rPr>
          <w:rFonts w:hint="default" w:ascii="Verdana" w:hAnsi="Verdana" w:eastAsia="SimSun" w:cs="Verdana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ru-RU" w:eastAsia="ru-RU"/>
        </w:rPr>
      </w:pPr>
    </w:p>
    <w:p w14:paraId="73E32533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p w14:paraId="39A7B513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p w14:paraId="7CBB994D">
      <w:pPr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yellow"/>
          <w:lang w:val="ru-RU" w:eastAsia="ru-RU" w:bidi="ar-SA"/>
        </w:rPr>
      </w:pPr>
    </w:p>
    <w:p w14:paraId="7AC1503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146A090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D3A121B">
      <w:pPr>
        <w:keepNext w:val="0"/>
        <w:keepLines w:val="0"/>
        <w:widowControl/>
        <w:numPr>
          <w:ilvl w:val="0"/>
          <w:numId w:val="15"/>
        </w:numPr>
        <w:suppressLineNumbers w:val="0"/>
        <w:ind w:left="0" w:leftChars="0" w:firstLine="0" w:firstLineChars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>ДОПОЛНИТЕЛЬНЫЕ ПРИМЕРЫ</w:t>
      </w:r>
    </w:p>
    <w:p w14:paraId="0CA8128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 w14:paraId="44E16A6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</w:p>
    <w:p w14:paraId="354007B6">
      <w:pPr>
        <w:keepNext w:val="0"/>
        <w:keepLines w:val="0"/>
        <w:widowControl/>
        <w:numPr>
          <w:ilvl w:val="0"/>
          <w:numId w:val="23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</w:pPr>
      <w:r>
        <w:rPr>
          <w:rFonts w:hint="default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Заглавие сборника не совпадает с названием временной организации</w:t>
      </w:r>
    </w:p>
    <w:p w14:paraId="4012B92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</w:p>
    <w:p w14:paraId="71D5AC8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200 1#$aКогнитивное моделирование$eВторой Международный форум по когнитивному моделированию (6-13 сентября, 2014, Изола, Словения)$eтруды$fредкол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: ..... </w:t>
      </w:r>
    </w:p>
    <w:p w14:paraId="1ACA054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300 ##$aВ надзаголовке: ..... </w:t>
      </w:r>
    </w:p>
    <w:p w14:paraId="61F85F7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327 1#$aСодержание: Когнитивное моделирование в лингвистике : труды XV Международной конференции "Когнитивное моделирование в лингвистике. CML-2014" ; Когнитивное моделирование в науке, культуре, образовании : труды II Международной конференции "Когнитивное моделирование в науке, культуре, образовании. CMSCE-2014" </w:t>
      </w:r>
    </w:p>
    <w:p w14:paraId="05109D2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464 #0 ......... </w:t>
      </w:r>
    </w:p>
    <w:p w14:paraId="22E1FEC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  <w:r>
        <w:rPr>
          <w:rFonts w:hint="default" w:cs="Times New Roman"/>
          <w:sz w:val="24"/>
          <w:szCs w:val="24"/>
          <w:lang w:val="ru-RU" w:eastAsia="zh-CN" w:bidi="ar-SA"/>
        </w:rPr>
        <w:t xml:space="preserve">702 </w:t>
      </w:r>
      <w:r>
        <w:rPr>
          <w:rFonts w:hint="default" w:cs="Times New Roman"/>
          <w:sz w:val="24"/>
          <w:szCs w:val="24"/>
          <w:lang w:val="en-US" w:eastAsia="zh-CN" w:bidi="ar-SA"/>
        </w:rPr>
        <w:t>#1</w:t>
      </w:r>
      <w:r>
        <w:rPr>
          <w:rFonts w:hint="default" w:cs="Times New Roman"/>
          <w:sz w:val="24"/>
          <w:szCs w:val="24"/>
          <w:lang w:val="ru-RU" w:eastAsia="zh-CN" w:bidi="ar-SA"/>
        </w:rPr>
        <w:t>.......</w:t>
      </w:r>
    </w:p>
    <w:p w14:paraId="51DB91D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 xml:space="preserve">711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12$aМеждународный форум по когнитивному моделированию$d2$f2014$eИзола </w:t>
      </w:r>
    </w:p>
    <w:p w14:paraId="28A7F86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 xml:space="preserve">711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12$a"Когнитивное моделирование в лингвистике. CML-2014", международная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zh-CN" w:bidi="ar-SA"/>
        </w:rPr>
        <w:t xml:space="preserve">конференция$d15$f2014$eИзола </w:t>
      </w:r>
    </w:p>
    <w:p w14:paraId="0995906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711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12$a"Когнитивное моделирование в науке, культуре, образовании. CMSCE-2014", международная конференция$d2$f2014$eИзола </w:t>
      </w:r>
    </w:p>
    <w:p w14:paraId="2868BF1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712 02.......</w:t>
      </w:r>
    </w:p>
    <w:p w14:paraId="6B34163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70D8F64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139A7E7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200 1#$aЯкутск: история и современность (к 370-летию города)$e[сборник материалов конференции "Якутск в XXI веке", 26 апреля 2002 г.$fотв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</w:t>
      </w:r>
      <w:r>
        <w:rPr>
          <w:rFonts w:hint="default" w:cs="Times New Roman"/>
          <w:sz w:val="24"/>
          <w:szCs w:val="24"/>
          <w:lang w:val="ru-RU" w:eastAsia="zh-CN" w:bidi="ar-SA"/>
        </w:rPr>
        <w:t>р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ед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: В. Н. Иванов, У. А. Винокурова] </w:t>
      </w:r>
    </w:p>
    <w:p w14:paraId="15360DC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300 ##$aВ надзаголовке: Администрация г. Якутска, Ин-т гуманит. исслед. АН РС (Я) </w:t>
      </w:r>
    </w:p>
    <w:p w14:paraId="27F1088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  <w:r>
        <w:rPr>
          <w:rFonts w:hint="default" w:cs="Times New Roman"/>
          <w:sz w:val="24"/>
          <w:szCs w:val="24"/>
          <w:lang w:val="ru-RU" w:eastAsia="zh-CN" w:bidi="ar-SA"/>
        </w:rPr>
        <w:t xml:space="preserve">702 </w:t>
      </w:r>
      <w:r>
        <w:rPr>
          <w:rFonts w:hint="default" w:cs="Times New Roman"/>
          <w:sz w:val="24"/>
          <w:szCs w:val="24"/>
          <w:lang w:val="en-US" w:eastAsia="zh-CN" w:bidi="ar-SA"/>
        </w:rPr>
        <w:t>#1</w:t>
      </w:r>
      <w:r>
        <w:rPr>
          <w:rFonts w:hint="default" w:cs="Times New Roman"/>
          <w:sz w:val="24"/>
          <w:szCs w:val="24"/>
          <w:lang w:val="ru-RU" w:eastAsia="zh-CN" w:bidi="ar-SA"/>
        </w:rPr>
        <w:t>.......</w:t>
      </w:r>
    </w:p>
    <w:p w14:paraId="09293BF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711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12$a"Якутск в XXI веке", конференция$f2002 </w:t>
      </w:r>
    </w:p>
    <w:p w14:paraId="5AEEBBC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712 02$aИнститут гуманитарных исследований$cЯкутск$4570</w:t>
      </w:r>
    </w:p>
    <w:p w14:paraId="19D9B1F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7A4205A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2B9DFE62">
      <w:pPr>
        <w:keepNext w:val="0"/>
        <w:keepLines w:val="0"/>
        <w:widowControl/>
        <w:numPr>
          <w:ilvl w:val="0"/>
          <w:numId w:val="23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zh-CN" w:bidi="ar-SA"/>
        </w:rPr>
      </w:pPr>
      <w:r>
        <w:rPr>
          <w:rFonts w:hint="default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Заглавие сборника совпадает с названием временной организации</w:t>
      </w:r>
    </w:p>
    <w:p w14:paraId="5B9A31B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</w:p>
    <w:p w14:paraId="6DCCCDC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200 1#$aАнтропология конфликта и мира: Великая Отечественная война в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исторической памяти и культуре народов юга России$eматериалы III Всероссийской научно-практической конференции, 29 мая 2015 г., г. Краснодар$fредкол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: ...... </w:t>
      </w:r>
    </w:p>
    <w:p w14:paraId="7509667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300 ##$aВ надзаголовке: М-во культуры Краснодар. края, Науч.-исслед. центр традиц. культуры, ГБНТУК КК "Кубан. казачий хор"</w:t>
      </w:r>
    </w:p>
    <w:p w14:paraId="09D704C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  <w:r>
        <w:rPr>
          <w:rFonts w:hint="default" w:cs="Times New Roman"/>
          <w:sz w:val="24"/>
          <w:szCs w:val="24"/>
          <w:lang w:val="ru-RU" w:eastAsia="zh-CN" w:bidi="ar-SA"/>
        </w:rPr>
        <w:t xml:space="preserve">702 </w:t>
      </w:r>
      <w:r>
        <w:rPr>
          <w:rFonts w:hint="default" w:cs="Times New Roman"/>
          <w:sz w:val="24"/>
          <w:szCs w:val="24"/>
          <w:lang w:val="en-US" w:eastAsia="zh-CN" w:bidi="ar-SA"/>
        </w:rPr>
        <w:t>#1</w:t>
      </w:r>
      <w:r>
        <w:rPr>
          <w:rFonts w:hint="default" w:cs="Times New Roman"/>
          <w:sz w:val="24"/>
          <w:szCs w:val="24"/>
          <w:lang w:val="ru-RU" w:eastAsia="zh-CN" w:bidi="ar-SA"/>
        </w:rPr>
        <w:t>.......</w:t>
      </w:r>
    </w:p>
    <w:p w14:paraId="4BDA793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711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12$a"Антропология конфликта и мира: Великая Отечественная война в исторической памяти и культуре народов юга России", всероссийская научно-практическая конференция$d3$f2015$eКраснодар </w:t>
      </w:r>
    </w:p>
    <w:p w14:paraId="1B5C3570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712 02$aКубанский казачий хор$4570</w:t>
      </w:r>
    </w:p>
    <w:p w14:paraId="102A1FA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46517CC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2ED85694">
      <w:pPr>
        <w:keepNext w:val="0"/>
        <w:keepLines w:val="0"/>
        <w:widowControl/>
        <w:numPr>
          <w:ilvl w:val="0"/>
          <w:numId w:val="23"/>
        </w:numPr>
        <w:suppressLineNumbers w:val="0"/>
        <w:ind w:left="0" w:leftChars="0" w:firstLine="0" w:firstLineChars="0"/>
        <w:jc w:val="both"/>
        <w:rPr>
          <w:rFonts w:hint="default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Н</w:t>
      </w:r>
      <w:r>
        <w:rPr>
          <w:rFonts w:hint="default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е знаем, совпадает ли заглавие сборника с названием временной организации, т. е. нигде не указано само название конференции</w:t>
      </w:r>
    </w:p>
    <w:p w14:paraId="66D487B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</w:p>
    <w:p w14:paraId="6899692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200 1#$aФилологические науки в XXI веке$eсборник материалов международной научно-практической конференции, г. Якутск, 24 марта 2022 г.$fредкол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: ..... </w:t>
      </w:r>
    </w:p>
    <w:p w14:paraId="4523BC8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6DD07A1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4B36873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300 ##$aВ надзаголовке: М-во науки и высш. образования Рос. Федерации, Сев.-Вост. федер. ун-т им М. К. Аммосова, Филол. фак. </w:t>
      </w:r>
    </w:p>
    <w:p w14:paraId="669415C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  <w:r>
        <w:rPr>
          <w:rFonts w:hint="default" w:cs="Times New Roman"/>
          <w:sz w:val="24"/>
          <w:szCs w:val="24"/>
          <w:lang w:val="ru-RU" w:eastAsia="zh-CN" w:bidi="ar-SA"/>
        </w:rPr>
        <w:t xml:space="preserve">702 </w:t>
      </w:r>
      <w:r>
        <w:rPr>
          <w:rFonts w:hint="default" w:cs="Times New Roman"/>
          <w:sz w:val="24"/>
          <w:szCs w:val="24"/>
          <w:lang w:val="en-US" w:eastAsia="zh-CN" w:bidi="ar-SA"/>
        </w:rPr>
        <w:t>#1</w:t>
      </w:r>
      <w:r>
        <w:rPr>
          <w:rFonts w:hint="default" w:cs="Times New Roman"/>
          <w:sz w:val="24"/>
          <w:szCs w:val="24"/>
          <w:lang w:val="ru-RU" w:eastAsia="zh-CN" w:bidi="ar-SA"/>
        </w:rPr>
        <w:t>.......</w:t>
      </w:r>
    </w:p>
    <w:p w14:paraId="4D464B4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712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02$aСеверо-Восточный федеральный университет им. М. К. Аммосова$cЯкутск$bФилологический факультет$4570</w:t>
      </w:r>
    </w:p>
    <w:p w14:paraId="623B223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2369B44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</w:p>
    <w:p w14:paraId="6F19A604">
      <w:pPr>
        <w:keepNext w:val="0"/>
        <w:keepLines w:val="0"/>
        <w:widowControl/>
        <w:numPr>
          <w:ilvl w:val="0"/>
          <w:numId w:val="23"/>
        </w:numPr>
        <w:suppressLineNumbers w:val="0"/>
        <w:ind w:left="0" w:leftChars="0" w:firstLine="0" w:firstLineChars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Н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е знаем, совпадает ли заглавие сборника с названием временной организации, т. е. нигде не указано само название конференции. Но мы точно знаем кто ее проводил</w:t>
      </w:r>
    </w:p>
    <w:p w14:paraId="501182FA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2B80AA0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200 1#aДекабрьские диалоги$eматериалы научной конференции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памяти Ф. В. Мелехина$fГл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</w:t>
      </w:r>
      <w:r>
        <w:rPr>
          <w:rFonts w:hint="default" w:cs="Times New Roman"/>
          <w:sz w:val="24"/>
          <w:szCs w:val="24"/>
          <w:lang w:val="ru-RU" w:eastAsia="zh-CN" w:bidi="ar-SA"/>
        </w:rPr>
        <w:t>у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пр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культуры и искусства администрации Омс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</w:t>
      </w:r>
      <w:r>
        <w:rPr>
          <w:rFonts w:hint="default" w:cs="Times New Roman"/>
          <w:sz w:val="24"/>
          <w:szCs w:val="24"/>
          <w:lang w:val="ru-RU" w:eastAsia="zh-CN" w:bidi="ar-SA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бл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, Омс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</w:t>
      </w:r>
      <w:r>
        <w:rPr>
          <w:rFonts w:hint="default" w:cs="Times New Roman"/>
          <w:sz w:val="24"/>
          <w:szCs w:val="24"/>
          <w:lang w:val="ru-RU" w:eastAsia="zh-CN" w:bidi="ar-SA"/>
        </w:rPr>
        <w:t>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бл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музей изобр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исскуств им. М. А. Врубеля$g[науч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</w:t>
      </w:r>
      <w:r>
        <w:rPr>
          <w:rFonts w:hint="default" w:cs="Times New Roman"/>
          <w:sz w:val="24"/>
          <w:szCs w:val="24"/>
          <w:lang w:val="ru-RU" w:eastAsia="zh-CN" w:bidi="ar-SA"/>
        </w:rPr>
        <w:t>р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>ед</w:t>
      </w:r>
      <w:r>
        <w:rPr>
          <w:rFonts w:hint="default" w:cs="Times New Roman"/>
          <w:sz w:val="24"/>
          <w:szCs w:val="24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А. Н. Гуменюк] </w:t>
      </w:r>
    </w:p>
    <w:p w14:paraId="190E28C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 w:bidi="ar-SA"/>
        </w:rPr>
      </w:pPr>
      <w:r>
        <w:rPr>
          <w:rFonts w:hint="default" w:cs="Times New Roman"/>
          <w:sz w:val="24"/>
          <w:szCs w:val="24"/>
          <w:lang w:val="ru-RU" w:eastAsia="zh-CN" w:bidi="ar-SA"/>
        </w:rPr>
        <w:t xml:space="preserve">702 </w:t>
      </w:r>
      <w:r>
        <w:rPr>
          <w:rFonts w:hint="default" w:cs="Times New Roman"/>
          <w:sz w:val="24"/>
          <w:szCs w:val="24"/>
          <w:lang w:val="en-US" w:eastAsia="zh-CN" w:bidi="ar-SA"/>
        </w:rPr>
        <w:t>#1</w:t>
      </w:r>
      <w:r>
        <w:rPr>
          <w:rFonts w:hint="default" w:cs="Times New Roman"/>
          <w:sz w:val="24"/>
          <w:szCs w:val="24"/>
          <w:lang w:val="ru-RU" w:eastAsia="zh-CN" w:bidi="ar-SA"/>
        </w:rPr>
        <w:t>.......</w:t>
      </w:r>
    </w:p>
    <w:p w14:paraId="23C07F1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zh-CN" w:bidi="ar-SA"/>
        </w:rPr>
        <w:t>711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  <w:t xml:space="preserve"> 02$aОмский областной музей изобразительных искусств им. М. А. Врубеля$bНаучная конференция памяти Ф. В. Мелехина $d2$f2000</w:t>
      </w:r>
    </w:p>
    <w:p w14:paraId="543DEB8F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651751C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4BB144D6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pPr>
        <w:spacing w:before="0" w:after="0" w:line="240" w:lineRule="auto"/>
      </w:pPr>
    </w:p>
  </w:footnote>
  <w:footnote w:type="continuationSeparator" w:id="11">
    <w:p>
      <w:pPr>
        <w:spacing w:before="0" w:after="0" w:line="240" w:lineRule="auto"/>
      </w:pPr>
    </w:p>
  </w:footnote>
  <w:footnote w:id="0">
    <w:p w14:paraId="7521DA99">
      <w:pPr>
        <w:pStyle w:val="8"/>
        <w:snapToGrid w:val="0"/>
        <w:jc w:val="both"/>
        <w:rPr>
          <w:rFonts w:hint="default"/>
          <w:lang w:val="ru-RU"/>
        </w:rPr>
      </w:pPr>
      <w:r>
        <w:rPr>
          <w:rStyle w:val="4"/>
        </w:rPr>
        <w:footnoteRef/>
      </w:r>
      <w:r>
        <w:t xml:space="preserve"> </w:t>
      </w:r>
      <w:r>
        <w:rPr>
          <w:lang w:val="ru-RU"/>
        </w:rPr>
        <w:t>Использованы</w:t>
      </w:r>
      <w:r>
        <w:rPr>
          <w:rFonts w:hint="default"/>
          <w:lang w:val="ru-RU"/>
        </w:rPr>
        <w:t xml:space="preserve"> материалы ГОСТ 7.0.80-2023 «Библиографическая запись. Заголовок. Общие требования и правила составления», Российских правил каталогизации (часть 1), примеры Российского коммуникативного формата на сайте Национальной службы развития системы форматов </w:t>
      </w:r>
      <w:r>
        <w:rPr>
          <w:rFonts w:hint="default"/>
          <w:lang w:val="en-US"/>
        </w:rPr>
        <w:t>RUSMARC</w:t>
      </w:r>
    </w:p>
  </w:footnote>
  <w:footnote w:id="1">
    <w:p w14:paraId="737A39C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 w:bidi="ar-SA"/>
        </w:rPr>
      </w:pPr>
      <w:r>
        <w:rPr>
          <w:rStyle w:val="4"/>
        </w:rPr>
        <w:footnoteRef/>
      </w: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zh-CN" w:bidi="ar-SA"/>
        </w:rPr>
        <w:t>О выбо</w:t>
      </w:r>
      <w:r>
        <w:rPr>
          <w:rFonts w:hint="default" w:ascii="Times New Roman" w:hAnsi="Times New Roman" w:eastAsia="Times New Roman" w:cs="Times New Roman"/>
          <w:i w:val="0"/>
          <w:iCs w:val="0"/>
          <w:sz w:val="20"/>
          <w:szCs w:val="20"/>
          <w:lang w:val="en-US" w:eastAsia="zh-CN" w:bidi="ar-SA"/>
        </w:rPr>
        <w:t xml:space="preserve">ре точек доступа см. </w:t>
      </w:r>
      <w:r>
        <w:rPr>
          <w:rFonts w:hint="default" w:cs="Times New Roman"/>
          <w:i w:val="0"/>
          <w:iCs w:val="0"/>
          <w:sz w:val="20"/>
          <w:szCs w:val="20"/>
          <w:lang w:val="ru-RU" w:eastAsia="zh-CN" w:bidi="ar-SA"/>
        </w:rPr>
        <w:t xml:space="preserve">РПК </w:t>
      </w:r>
      <w:r>
        <w:rPr>
          <w:rFonts w:hint="default" w:ascii="Times New Roman" w:hAnsi="Times New Roman" w:eastAsia="Times New Roman" w:cs="Times New Roman"/>
          <w:i w:val="0"/>
          <w:iCs w:val="0"/>
          <w:sz w:val="20"/>
          <w:szCs w:val="20"/>
          <w:lang w:val="en-US" w:eastAsia="zh-CN" w:bidi="ar-SA"/>
        </w:rPr>
        <w:t>разд</w:t>
      </w:r>
      <w:r>
        <w:rPr>
          <w:rFonts w:hint="default" w:cs="Times New Roman"/>
          <w:i w:val="0"/>
          <w:iCs w:val="0"/>
          <w:sz w:val="20"/>
          <w:szCs w:val="20"/>
          <w:lang w:val="ru-RU" w:eastAsia="zh-CN" w:bidi="ar-SA"/>
        </w:rPr>
        <w:t>.</w:t>
      </w:r>
      <w:r>
        <w:rPr>
          <w:rFonts w:hint="default" w:ascii="Times New Roman" w:hAnsi="Times New Roman" w:eastAsia="Times New Roman" w:cs="Times New Roman"/>
          <w:i w:val="0"/>
          <w:iCs w:val="0"/>
          <w:sz w:val="20"/>
          <w:szCs w:val="20"/>
          <w:lang w:val="en-US" w:eastAsia="zh-CN" w:bidi="ar-SA"/>
        </w:rPr>
        <w:t xml:space="preserve"> 5</w:t>
      </w:r>
    </w:p>
    <w:p w14:paraId="39BC578E">
      <w:pPr>
        <w:pStyle w:val="8"/>
        <w:snapToGrid w:val="0"/>
      </w:pPr>
    </w:p>
  </w:footnote>
  <w:footnote w:id="2">
    <w:p w14:paraId="7C8BFF57">
      <w:pPr>
        <w:pStyle w:val="8"/>
        <w:snapToGrid w:val="0"/>
      </w:pPr>
      <w:r>
        <w:rPr>
          <w:rStyle w:val="4"/>
        </w:rPr>
        <w:footnoteRef/>
      </w:r>
      <w: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0"/>
          <w:szCs w:val="20"/>
          <w:lang w:val="ru-RU" w:eastAsia="zh-CN" w:bidi="ar-SA"/>
        </w:rPr>
        <w:t xml:space="preserve">Более подробно см. </w:t>
      </w:r>
      <w:r>
        <w:rPr>
          <w:rFonts w:hint="default" w:cs="Times New Roman"/>
          <w:i w:val="0"/>
          <w:iCs w:val="0"/>
          <w:sz w:val="20"/>
          <w:szCs w:val="20"/>
          <w:lang w:val="ru-RU" w:eastAsia="zh-CN" w:bidi="ar-SA"/>
        </w:rPr>
        <w:t xml:space="preserve">РПК </w:t>
      </w:r>
      <w:r>
        <w:rPr>
          <w:rFonts w:hint="default" w:ascii="Times New Roman" w:hAnsi="Times New Roman" w:eastAsia="Times New Roman" w:cs="Times New Roman"/>
          <w:i w:val="0"/>
          <w:iCs w:val="0"/>
          <w:sz w:val="20"/>
          <w:szCs w:val="20"/>
          <w:lang w:val="ru-RU" w:eastAsia="zh-CN" w:bidi="ar-SA"/>
        </w:rPr>
        <w:t>разд. 4, гл. 31, п. 4.1., п. 4.2.</w:t>
      </w:r>
    </w:p>
  </w:footnote>
  <w:footnote w:id="3">
    <w:p w14:paraId="0117D941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both"/>
      </w:pPr>
      <w:r>
        <w:rPr>
          <w:rStyle w:val="4"/>
        </w:rPr>
        <w:footnoteRef/>
      </w:r>
      <w:r>
        <w:rPr>
          <w:rFonts w:hint="default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iCs w:val="0"/>
          <w:sz w:val="20"/>
          <w:szCs w:val="20"/>
          <w:lang w:val="ru-RU" w:eastAsia="zh-CN" w:bidi="ar-SA"/>
        </w:rPr>
        <w:t>Практика ДГПБ</w:t>
      </w:r>
      <w:r>
        <w:rPr>
          <w:rFonts w:hint="default" w:cs="Times New Roman"/>
          <w:i w:val="0"/>
          <w:iCs w:val="0"/>
          <w:sz w:val="20"/>
          <w:szCs w:val="20"/>
          <w:lang w:val="ru-RU" w:eastAsia="zh-CN" w:bidi="ar-SA"/>
        </w:rPr>
        <w:t xml:space="preserve"> основана</w:t>
      </w:r>
      <w:r>
        <w:rPr>
          <w:rFonts w:hint="default" w:ascii="Times New Roman" w:hAnsi="Times New Roman" w:eastAsia="Times New Roman" w:cs="Times New Roman"/>
          <w:i w:val="0"/>
          <w:iCs w:val="0"/>
          <w:sz w:val="20"/>
          <w:szCs w:val="20"/>
          <w:lang w:val="ru-RU" w:eastAsia="zh-CN" w:bidi="ar-SA"/>
        </w:rPr>
        <w:t xml:space="preserve"> </w:t>
      </w:r>
      <w:r>
        <w:rPr>
          <w:rFonts w:hint="default" w:cs="Times New Roman"/>
          <w:i w:val="0"/>
          <w:iCs w:val="0"/>
          <w:sz w:val="20"/>
          <w:szCs w:val="20"/>
          <w:lang w:val="ru-RU" w:eastAsia="zh-CN" w:bidi="ar-SA"/>
        </w:rPr>
        <w:t>на</w:t>
      </w:r>
      <w:r>
        <w:rPr>
          <w:rFonts w:hint="default" w:ascii="Times New Roman" w:hAnsi="Times New Roman" w:eastAsia="Times New Roman" w:cs="Times New Roman"/>
          <w:i w:val="0"/>
          <w:iCs w:val="0"/>
          <w:sz w:val="20"/>
          <w:szCs w:val="20"/>
          <w:lang w:val="ru-RU" w:eastAsia="zh-CN" w:bidi="ar-SA"/>
        </w:rPr>
        <w:t xml:space="preserve"> методике ведения авторитетных записей в ЕАФ Либнет</w:t>
      </w:r>
      <w:r>
        <w:rPr>
          <w:rFonts w:hint="default" w:cs="Times New Roman"/>
          <w:i w:val="0"/>
          <w:iCs w:val="0"/>
          <w:sz w:val="20"/>
          <w:szCs w:val="20"/>
          <w:lang w:val="ru-RU" w:eastAsia="zh-CN" w:bidi="ar-SA"/>
        </w:rPr>
        <w:t>, где может быть сформирована одна авторитетная запись на 6- и 7- блоки. Здесь</w:t>
      </w:r>
      <w:r>
        <w:rPr>
          <w:rFonts w:hint="default" w:ascii="Times New Roman" w:hAnsi="Times New Roman" w:eastAsia="Times New Roman" w:cs="Times New Roman"/>
          <w:i w:val="0"/>
          <w:iCs w:val="0"/>
          <w:sz w:val="20"/>
          <w:szCs w:val="20"/>
          <w:lang w:val="ru-RU" w:eastAsia="zh-CN" w:bidi="ar-SA"/>
        </w:rPr>
        <w:t xml:space="preserve"> идентифицирующие признаки указыва</w:t>
      </w:r>
      <w:r>
        <w:rPr>
          <w:rFonts w:hint="default" w:cs="Times New Roman"/>
          <w:i w:val="0"/>
          <w:iCs w:val="0"/>
          <w:sz w:val="20"/>
          <w:szCs w:val="20"/>
          <w:lang w:val="ru-RU" w:eastAsia="zh-CN" w:bidi="ar-SA"/>
        </w:rPr>
        <w:t>ются</w:t>
      </w:r>
      <w:r>
        <w:rPr>
          <w:rFonts w:hint="default" w:ascii="Times New Roman" w:hAnsi="Times New Roman" w:eastAsia="Times New Roman" w:cs="Times New Roman"/>
          <w:i w:val="0"/>
          <w:iCs w:val="0"/>
          <w:sz w:val="20"/>
          <w:szCs w:val="20"/>
          <w:lang w:val="ru-RU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FF0000"/>
          <w:sz w:val="20"/>
          <w:szCs w:val="20"/>
          <w:lang w:val="ru-RU" w:eastAsia="zh-CN" w:bidi="ar-SA"/>
        </w:rPr>
        <w:t>без сокращений</w:t>
      </w:r>
    </w:p>
  </w:footnote>
  <w:footnote w:id="4">
    <w:p w14:paraId="6F544EA2">
      <w:pPr>
        <w:pStyle w:val="8"/>
        <w:snapToGrid w:val="0"/>
        <w:rPr>
          <w:rFonts w:hint="default"/>
          <w:sz w:val="20"/>
          <w:szCs w:val="20"/>
          <w:lang w:val="ru-RU"/>
        </w:rPr>
      </w:pPr>
      <w:r>
        <w:rPr>
          <w:rStyle w:val="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Более</w:t>
      </w:r>
      <w:r>
        <w:rPr>
          <w:rFonts w:hint="default"/>
          <w:sz w:val="20"/>
          <w:szCs w:val="20"/>
          <w:lang w:val="ru-RU"/>
        </w:rPr>
        <w:t xml:space="preserve"> подходит ко временным организациям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8CCF8">
    <w:pPr>
      <w:pStyle w:val="9"/>
    </w:pPr>
    <w:r>
      <w:rPr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30" cy="490220"/>
              <wp:effectExtent l="6350" t="6350" r="10160" b="6350"/>
              <wp:wrapNone/>
              <wp:docPr id="225" name="Группа 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8330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rgbClr val="E46714"/>
                        </a:solidFill>
                      </wps:spPr>
                      <wps:txbx>
                        <w:txbxContent>
                          <w:p w14:paraId="33D84D2F">
                            <w:pPr>
                              <w:pStyle w:val="9"/>
                              <w:tabs>
                                <w:tab w:val="center" w:pos="4677"/>
                                <w:tab w:val="right" w:pos="9355"/>
                                <w:tab w:val="clear" w:pos="4153"/>
                                <w:tab w:val="clear" w:pos="8306"/>
                              </w:tabs>
                              <w:rPr>
                                <w:rFonts w:ascii="Bodoni MT Black" w:hAnsi="Bodoni MT Black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color w:val="000000" w:themeColor="text1"/>
                                  <w:sz w:val="18"/>
                                  <w:szCs w:val="28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>
                                <w:rPr>
                                  <w:rFonts w:ascii="Bodoni MT Black" w:hAnsi="Bodoni MT Black"/>
                                  <w:i/>
                                  <w:color w:val="000000" w:themeColor="text1"/>
                                  <w:sz w:val="18"/>
                                  <w:szCs w:val="28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sdtEndPr>
                              <w:sdtContent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color w:val="000000" w:themeColor="text1"/>
                                    <w:sz w:val="18"/>
                                    <w:szCs w:val="28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МЕТОДИЧЕСКИЕ</w:t>
                                </w:r>
                                <w:r>
                                  <w:rPr>
                                    <w:rFonts w:ascii="Bodoni MT Black" w:hAnsi="Bodoni MT Black"/>
                                    <w:i/>
                                    <w:color w:val="000000" w:themeColor="text1"/>
                                    <w:sz w:val="18"/>
                                    <w:szCs w:val="28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color w:val="000000" w:themeColor="text1"/>
                                    <w:sz w:val="18"/>
                                    <w:szCs w:val="28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  <w14:props3d w14:extrusionH="0" w14:contourW="0" w14:prstMaterial="clear"/>
                                  </w:rPr>
                                  <w:t>РЕКОМЕНДАЦИИ</w:t>
                                </w:r>
                              </w:sdtContent>
                            </w:sdt>
                            <w:r>
                              <w:rPr>
                                <w:rFonts w:ascii="Bodoni MT Black" w:hAnsi="Bodoni MT Black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</w:p>
                          <w:p w14:paraId="6FBA3848">
                            <w:pPr>
                              <w:pStyle w:val="9"/>
                              <w:tabs>
                                <w:tab w:val="center" w:pos="4677"/>
                                <w:tab w:val="right" w:pos="9355"/>
                                <w:tab w:val="clear" w:pos="4153"/>
                                <w:tab w:val="clear" w:pos="8306"/>
                              </w:tabs>
                              <w:rPr>
                                <w:rFonts w:ascii="Bodoni MT Black" w:hAnsi="Bodoni MT Black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Центра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каталогизации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документов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библиотечного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фонда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2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rgbClr val="669B3F"/>
                        </a:solidFill>
                      </wps:spPr>
                      <wps:txbx>
                        <w:txbxContent>
                          <w:p w14:paraId="185614E7">
                            <w:pPr>
                              <w:pStyle w:val="9"/>
                              <w:tabs>
                                <w:tab w:val="center" w:pos="4677"/>
                                <w:tab w:val="right" w:pos="9355"/>
                                <w:tab w:val="clear" w:pos="4153"/>
                                <w:tab w:val="clear" w:pos="8306"/>
                              </w:tabs>
                              <w:rPr>
                                <w:rFonts w:hint="default"/>
                                <w:b/>
                                <w:color w:val="000000" w:themeColor="text1"/>
                                <w:sz w:val="14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000000" w:themeColor="text1"/>
                                <w:sz w:val="14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март,</w:t>
                            </w:r>
                          </w:p>
                          <w:p w14:paraId="547AE6E4">
                            <w:pPr>
                              <w:pStyle w:val="9"/>
                              <w:tabs>
                                <w:tab w:val="center" w:pos="4677"/>
                                <w:tab w:val="right" w:pos="9355"/>
                                <w:tab w:val="clear" w:pos="4153"/>
                                <w:tab w:val="clear" w:pos="8306"/>
                              </w:tabs>
                              <w:rPr>
                                <w:rFonts w:hint="default"/>
                                <w:b/>
                                <w:color w:val="000000" w:themeColor="text1"/>
                                <w:sz w:val="14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202</w:t>
                            </w:r>
                            <w:r>
                              <w:rPr>
                                <w:rFonts w:hint="default"/>
                                <w:b/>
                                <w:color w:val="000000" w:themeColor="text1"/>
                                <w:sz w:val="14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, № </w:t>
                            </w:r>
                            <w:r>
                              <w:rPr>
                                <w:rFonts w:hint="default"/>
                                <w:b/>
                                <w:color w:val="000000" w:themeColor="text1"/>
                                <w:sz w:val="14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196" o:spid="_x0000_s1026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AoAAAAAAIdO4kAAAAAAAAAAAAAAAAAEAAAAZHJzL1BLAwQUAAAACACHTuJAu0ffGtoAAAAK&#10;AQAADwAAAGRycy9kb3ducmV2LnhtbE2PQUvDQBCF74L/YRnBm91sa2uM2RQp6qkUbAXxNs1Ok9Ds&#10;bshuk/bfOz3paXi8x5v35cuzbcVAfWi806AmCQhypTeNqzR87d4fUhAhojPYekcaLhRgWdze5JgZ&#10;P7pPGraxElziQoYa6hi7TMpQ1mQxTHxHjr2D7y1Gln0lTY8jl9tWTpNkIS02jj/U2NGqpvK4PVkN&#10;HyOOrzP1NqyPh9XlZzfffK8VaX1/p5IXEJHO8S8M1/k8HQretPcnZ4JoNTw+zZglspHyvQbUImWY&#10;vYbn+RRkkcv/CMUvUEsDBBQAAAAIAIdO4kDMiK2tIAMAAAsKAAAOAAAAZHJzL2Uyb0RvYy54bWzt&#10;Vt1u0zAUvkfiHSzfsyRtmrbR0mnsT0gDJgYP4DrOj0hsY7tLxxUSj8CL8Aa8wvZGHNtpV7WABtN2&#10;RSu1cY59fM53vvPZ+wfLtkFXTOla8AxHeyFGjFOR17zM8If3py8mGGlDeE4awVmGr5nGB7Pnz/Y7&#10;mbKBqESTM4XACddpJzNcGSPTINC0Yi3Re0IyDsZCqJYYGKoyyBXpwHvbBIMwTIJOqFwqQZnW8PbY&#10;G3HvUd3HoSiKmrJjQRct48Z7VawhBlLSVS01nrloi4JR87YoNDOoyTBkatwvbALPc/sbzPZJWioi&#10;q5r2IZD7hLCVU0tqDpuuXR0TQ9BC1Tuu2poqoUVh9qhoA5+IQwSyiMItbM6UWEiXS5l2pVyDDoXa&#10;Qv2f3dI3VxcK1XmGB4MRRpy0UPKbb7dfbr/e/IDvdxRNE4tSJ8sUJp8peSkvVP+i9COb+LJQrf2H&#10;lNDS4Xu9xpctDaLwMo6jyXAI0FOwxdNwMOgLQCuokl3mrGAchhNfGlqd9IujaDRJ/NLJcGStwWrX&#10;wAa3jqWTQEx9h5Z+GFqXFZHMFUFbANZoQSwerXdAMsLLhgFUYw+Vm2lxsohoeS7oR424OKpgHjtU&#10;SnQVIzkEFrk8bMTg2i+wAw1L0bx7LXKoBlkY4bi1BXEyHGNksUp6FFcwT6Nk6oEae4DXQJFUKm3O&#10;mGiRfciwgtidb3J1ro3HdDXFxS6aOj+tm8YNVDk/ahS6ItBMJ3EyjuK+DPpuGtTCx28po1OznC8d&#10;WXQ6F/k1pKWEb0KQIHiohPqMUQcNmGH9aUEUw6h5xQGaaRTHtmPdIB7ZVJDatMw3LYRTcJVhahRG&#10;fnBkfJ8vpKrLCvaKXKZcHAKgRe2ytSH6uIBOdgDE8YE/AYOgfLsMcry3kawJ8XgMisIwjH/NoWg8&#10;HDw6h5Jk+nJ4+p9D9zgKfqdCcFjvcmj6hCq0o9grFfqDXv+1DHFhNQh0hKQNRx208mAchq6dN6QH&#10;GmVToYDc8NllF0nb2sAVpqnbDE82JzW8VwGrv14GnkS0zMMlyx2BcEdwp2J/n7GXkM2xS+7uDjf7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LtH3xraAAAACgEAAA8AAAAAAAAAAQAgAAAAIgAAAGRy&#10;cy9kb3ducmV2LnhtbFBLAQIUABQAAAAIAIdO4kDMiK2tIAMAAAsKAAAOAAAAAAAAAAEAIAAAACkB&#10;AABkcnMvZTJvRG9jLnhtbFBLBQYAAAAABgAGAFkBAAC7BgAAAAA=&#10;">
              <o:lock v:ext="edit" aspectratio="f"/>
              <v:rect id="Rectangle 197" o:spid="_x0000_s1026" o:spt="1" style="position:absolute;left:637;top:360;height:720;width:9169;v-text-anchor:middle;" fillcolor="#E46714" filled="t" stroked="f" coordsize="21600,21600" o:gfxdata="UEsDBAoAAAAAAIdO4kAAAAAAAAAAAAAAAAAEAAAAZHJzL1BLAwQUAAAACACHTuJAMIIMLb0AAADc&#10;AAAADwAAAGRycy9kb3ducmV2LnhtbEWPwWrDMBBE74X8g9hAbrUcHUxxrQQaCORQSOoEet1KW9vU&#10;WhlJdZK/rwqFHoeZecM025sbxUwhDp41rIsSBLHxduBOw+W8f3wCEROyxdEzabhThO1m8dBgbf2V&#10;32huUycyhGONGvqUplrKaHpyGAs/EWfv0weHKcvQSRvwmuFulKosK+lw4LzQ40S7nsxX++00vOxb&#10;fpWBjpfp/cMEU6nTfHZar5br8hlEolv6D/+1D1aDUhX8nslHQG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ggwtvQAA&#10;ANwAAAAPAAAAAAAAAAEAIAAAACIAAABkcnMvZG93bnJldi54bWxQSwECFAAUAAAACACHTuJAMy8F&#10;njsAAAA5AAAAEAAAAAAAAAABACAAAAAMAQAAZHJzL3NoYXBleG1sLnhtbFBLBQYAAAAABgAGAFsB&#10;AAC2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3D84D2F">
                      <w:pPr>
                        <w:pStyle w:val="9"/>
                        <w:tabs>
                          <w:tab w:val="center" w:pos="4677"/>
                          <w:tab w:val="right" w:pos="9355"/>
                          <w:tab w:val="clear" w:pos="4153"/>
                          <w:tab w:val="clear" w:pos="8306"/>
                        </w:tabs>
                        <w:rPr>
                          <w:rFonts w:ascii="Bodoni MT Black" w:hAnsi="Bodoni MT Black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9525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color w:val="000000" w:themeColor="text1"/>
                            <w:sz w:val="18"/>
                            <w:szCs w:val="28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>
                          <w:rPr>
                            <w:rFonts w:ascii="Bodoni MT Black" w:hAnsi="Bodoni MT Black"/>
                            <w:i/>
                            <w:color w:val="000000" w:themeColor="text1"/>
                            <w:sz w:val="18"/>
                            <w:szCs w:val="28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sdtEndPr>
                        <w:sdtContent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МЕТОДИЧЕСКИЕ</w:t>
                          </w:r>
                          <w:r>
                            <w:rPr>
                              <w:rFonts w:ascii="Bodoni MT Black" w:hAnsi="Bodoni MT Black"/>
                              <w:i/>
                              <w:color w:val="000000" w:themeColor="text1"/>
                              <w:sz w:val="1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28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РЕКОМЕНДАЦИИ</w:t>
                          </w:r>
                        </w:sdtContent>
                      </w:sdt>
                      <w:r>
                        <w:rPr>
                          <w:rFonts w:ascii="Bodoni MT Black" w:hAnsi="Bodoni MT Black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</w:p>
                    <w:p w14:paraId="6FBA3848">
                      <w:pPr>
                        <w:pStyle w:val="9"/>
                        <w:tabs>
                          <w:tab w:val="center" w:pos="4677"/>
                          <w:tab w:val="right" w:pos="9355"/>
                          <w:tab w:val="clear" w:pos="4153"/>
                          <w:tab w:val="clear" w:pos="8306"/>
                        </w:tabs>
                        <w:rPr>
                          <w:rFonts w:ascii="Bodoni MT Black" w:hAnsi="Bodoni MT Black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Центра</w:t>
                      </w:r>
                      <w:r>
                        <w:rPr>
                          <w:rFonts w:ascii="Bodoni MT Black" w:hAnsi="Bodoni MT Black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каталогизации</w:t>
                      </w:r>
                      <w:r>
                        <w:rPr>
                          <w:rFonts w:ascii="Bodoni MT Black" w:hAnsi="Bodoni MT Black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документов</w:t>
                      </w:r>
                      <w:r>
                        <w:rPr>
                          <w:rFonts w:ascii="Bodoni MT Black" w:hAnsi="Bodoni MT Black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библиотечного</w:t>
                      </w:r>
                      <w:r>
                        <w:rPr>
                          <w:rFonts w:ascii="Bodoni MT Black" w:hAnsi="Bodoni MT Black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фонда</w:t>
                      </w:r>
                      <w:r>
                        <w:rPr>
                          <w:rFonts w:ascii="Bodoni MT Black" w:hAnsi="Bodoni MT Black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2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6" o:spt="1" style="position:absolute;left:10004;top:360;height:720;width:1732;v-text-anchor:middle;" fillcolor="#669B3F" filled="t" stroked="f" coordsize="21600,21600" o:gfxdata="UEsDBAoAAAAAAIdO4kAAAAAAAAAAAAAAAAAEAAAAZHJzL1BLAwQUAAAACACHTuJAt8/x6b4AAADc&#10;AAAADwAAAGRycy9kb3ducmV2LnhtbEWPQUsDMRSE70L/Q3iFXsQm3YOta9MeKkIvirb1/ti8bpZu&#10;XtYk7q7+eiMIPQ4z8w2z3o6uFT2F2HjWsJgrEMSVNw3XGk7H57sViJiQDbaeScM3RdhuJjdrLI0f&#10;+J36Q6pFhnAsUYNNqSuljJUlh3HuO+LsnX1wmLIMtTQBhwx3rSyUupcOG84LFjvaWaouhy+nYazD&#10;q/0441J9rm77H3p4o6eXQevZdKEeQSQa0zX8394bDUWxhL8z+Qj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8/x6b4A&#10;AADcAAAADwAAAAAAAAABACAAAAAiAAAAZHJzL2Rvd25yZXYueG1sUEsBAhQAFAAAAAgAh07iQDMv&#10;BZ47AAAAOQAAABAAAAAAAAAAAQAgAAAADQEAAGRycy9zaGFwZXhtbC54bWxQSwUGAAAAAAYABgBb&#10;AQAAtwM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85614E7">
                      <w:pPr>
                        <w:pStyle w:val="9"/>
                        <w:tabs>
                          <w:tab w:val="center" w:pos="4677"/>
                          <w:tab w:val="right" w:pos="9355"/>
                          <w:tab w:val="clear" w:pos="4153"/>
                          <w:tab w:val="clear" w:pos="8306"/>
                        </w:tabs>
                        <w:rPr>
                          <w:rFonts w:hint="default"/>
                          <w:b/>
                          <w:color w:val="000000" w:themeColor="text1"/>
                          <w:sz w:val="14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color w:val="000000" w:themeColor="text1"/>
                          <w:sz w:val="14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март,</w:t>
                      </w:r>
                    </w:p>
                    <w:p w14:paraId="547AE6E4">
                      <w:pPr>
                        <w:pStyle w:val="9"/>
                        <w:tabs>
                          <w:tab w:val="center" w:pos="4677"/>
                          <w:tab w:val="right" w:pos="9355"/>
                          <w:tab w:val="clear" w:pos="4153"/>
                          <w:tab w:val="clear" w:pos="8306"/>
                        </w:tabs>
                        <w:rPr>
                          <w:rFonts w:hint="default"/>
                          <w:b/>
                          <w:color w:val="000000" w:themeColor="text1"/>
                          <w:sz w:val="14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b/>
                          <w:color w:val="000000" w:themeColor="text1"/>
                          <w:sz w:val="1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202</w:t>
                      </w:r>
                      <w:r>
                        <w:rPr>
                          <w:rFonts w:hint="default"/>
                          <w:b/>
                          <w:color w:val="000000" w:themeColor="text1"/>
                          <w:sz w:val="14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6</w:t>
                      </w:r>
                      <w:r>
                        <w:rPr>
                          <w:b/>
                          <w:color w:val="000000" w:themeColor="text1"/>
                          <w:sz w:val="1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, № </w:t>
                      </w:r>
                      <w:r>
                        <w:rPr>
                          <w:rFonts w:hint="default"/>
                          <w:b/>
                          <w:color w:val="000000" w:themeColor="text1"/>
                          <w:sz w:val="14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1</w:t>
                      </w:r>
                    </w:p>
                  </w:txbxContent>
                </v:textbox>
              </v:rect>
              <v:rect id="Rectangle 199" o:spid="_x0000_s1026" o:spt="1" style="position:absolute;left:330;top:308;height:835;width:11586;" filled="f" stroked="t" coordsize="21600,21600" o:gfxdata="UEsDBAoAAAAAAIdO4kAAAAAAAAAAAAAAAAAEAAAAZHJzL1BLAwQUAAAACACHTuJAk3tF9LsAAADc&#10;AAAADwAAAGRycy9kb3ducmV2LnhtbEVPy4rCMBTdD/gP4QqzGTRpZxStRheCMLgQRkVcXpprW2xu&#10;ShJff28WAy4P5z1fPmwrbuRD41hDNlQgiEtnGq40HPbrwQREiMgGW8ek4UkBlovexxwL4+78R7dd&#10;rEQK4VCghjrGrpAylDVZDEPXESfu7LzFmKCvpPF4T+G2lblSY2mx4dRQY0ermsrL7mo1bH5G6hSP&#10;mdtPLt/TrW+/juPNVevPfqZmICI94lv87/41GvI8rU1n0hG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tF9LsAAADc&#10;AAAADwAAAAAAAAABACAAAAAiAAAAZHJzL2Rvd25yZXYueG1sUEsBAhQAFAAAAAgAh07iQDMvBZ47&#10;AAAAOQAAABAAAAAAAAAAAQAgAAAACgEAAGRycy9zaGFwZXhtbC54bWxQSwUGAAAAAAYABgBbAQAA&#10;tAMAAAAA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28A10"/>
    <w:multiLevelType w:val="multilevel"/>
    <w:tmpl w:val="8CC28A10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8E05333F"/>
    <w:multiLevelType w:val="singleLevel"/>
    <w:tmpl w:val="8E05333F"/>
    <w:lvl w:ilvl="0" w:tentative="0">
      <w:start w:val="7"/>
      <w:numFmt w:val="decimal"/>
      <w:suff w:val="nothing"/>
      <w:lvlText w:val="%1-"/>
      <w:lvlJc w:val="left"/>
    </w:lvl>
  </w:abstractNum>
  <w:abstractNum w:abstractNumId="2">
    <w:nsid w:val="9061DF9A"/>
    <w:multiLevelType w:val="singleLevel"/>
    <w:tmpl w:val="9061DF9A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933E9DFC"/>
    <w:multiLevelType w:val="singleLevel"/>
    <w:tmpl w:val="933E9DFC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A667723E"/>
    <w:multiLevelType w:val="singleLevel"/>
    <w:tmpl w:val="A667723E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5">
    <w:nsid w:val="AE37173E"/>
    <w:multiLevelType w:val="multilevel"/>
    <w:tmpl w:val="AE37173E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6">
    <w:nsid w:val="B8AF079A"/>
    <w:multiLevelType w:val="singleLevel"/>
    <w:tmpl w:val="B8AF079A"/>
    <w:lvl w:ilvl="0" w:tentative="0">
      <w:start w:val="1"/>
      <w:numFmt w:val="decimal"/>
      <w:suff w:val="space"/>
      <w:lvlText w:val="%1)"/>
      <w:lvlJc w:val="left"/>
    </w:lvl>
  </w:abstractNum>
  <w:abstractNum w:abstractNumId="7">
    <w:nsid w:val="BCAE8538"/>
    <w:multiLevelType w:val="multilevel"/>
    <w:tmpl w:val="BCAE8538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8">
    <w:nsid w:val="C099911C"/>
    <w:multiLevelType w:val="multilevel"/>
    <w:tmpl w:val="C099911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9">
    <w:nsid w:val="C2B439A5"/>
    <w:multiLevelType w:val="singleLevel"/>
    <w:tmpl w:val="C2B439A5"/>
    <w:lvl w:ilvl="0" w:tentative="0">
      <w:start w:val="1"/>
      <w:numFmt w:val="decimal"/>
      <w:suff w:val="space"/>
      <w:lvlText w:val="%1)"/>
      <w:lvlJc w:val="left"/>
    </w:lvl>
  </w:abstractNum>
  <w:abstractNum w:abstractNumId="10">
    <w:nsid w:val="CC85E4BE"/>
    <w:multiLevelType w:val="singleLevel"/>
    <w:tmpl w:val="CC85E4BE"/>
    <w:lvl w:ilvl="0" w:tentative="0">
      <w:start w:val="1"/>
      <w:numFmt w:val="decimal"/>
      <w:suff w:val="space"/>
      <w:lvlText w:val="%1)"/>
      <w:lvlJc w:val="left"/>
      <w:rPr>
        <w:rFonts w:hint="default"/>
        <w:i/>
        <w:iCs/>
      </w:rPr>
    </w:lvl>
  </w:abstractNum>
  <w:abstractNum w:abstractNumId="11">
    <w:nsid w:val="D5CA03DC"/>
    <w:multiLevelType w:val="singleLevel"/>
    <w:tmpl w:val="D5CA03DC"/>
    <w:lvl w:ilvl="0" w:tentative="0">
      <w:start w:val="7"/>
      <w:numFmt w:val="decimal"/>
      <w:suff w:val="nothing"/>
      <w:lvlText w:val="%1-"/>
      <w:lvlJc w:val="left"/>
    </w:lvl>
  </w:abstractNum>
  <w:abstractNum w:abstractNumId="12">
    <w:nsid w:val="D7B143AB"/>
    <w:multiLevelType w:val="singleLevel"/>
    <w:tmpl w:val="D7B143AB"/>
    <w:lvl w:ilvl="0" w:tentative="0">
      <w:start w:val="1"/>
      <w:numFmt w:val="decimal"/>
      <w:suff w:val="space"/>
      <w:lvlText w:val="%1)"/>
      <w:lvlJc w:val="left"/>
    </w:lvl>
  </w:abstractNum>
  <w:abstractNum w:abstractNumId="13">
    <w:nsid w:val="FD41BFAE"/>
    <w:multiLevelType w:val="singleLevel"/>
    <w:tmpl w:val="FD41BFAE"/>
    <w:lvl w:ilvl="0" w:tentative="0">
      <w:start w:val="7"/>
      <w:numFmt w:val="decimal"/>
      <w:suff w:val="nothing"/>
      <w:lvlText w:val="%1-"/>
      <w:lvlJc w:val="left"/>
    </w:lvl>
  </w:abstractNum>
  <w:abstractNum w:abstractNumId="14">
    <w:nsid w:val="FF2A02E4"/>
    <w:multiLevelType w:val="singleLevel"/>
    <w:tmpl w:val="FF2A02E4"/>
    <w:lvl w:ilvl="0" w:tentative="0">
      <w:start w:val="7"/>
      <w:numFmt w:val="decimal"/>
      <w:suff w:val="nothing"/>
      <w:lvlText w:val="%1-"/>
      <w:lvlJc w:val="left"/>
    </w:lvl>
  </w:abstractNum>
  <w:abstractNum w:abstractNumId="15">
    <w:nsid w:val="0485592C"/>
    <w:multiLevelType w:val="multilevel"/>
    <w:tmpl w:val="0485592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6">
    <w:nsid w:val="3E17F498"/>
    <w:multiLevelType w:val="singleLevel"/>
    <w:tmpl w:val="3E17F498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4020BAD4"/>
    <w:multiLevelType w:val="singleLevel"/>
    <w:tmpl w:val="4020BAD4"/>
    <w:lvl w:ilvl="0" w:tentative="0">
      <w:start w:val="7"/>
      <w:numFmt w:val="decimal"/>
      <w:suff w:val="nothing"/>
      <w:lvlText w:val="%1-"/>
      <w:lvlJc w:val="left"/>
    </w:lvl>
  </w:abstractNum>
  <w:abstractNum w:abstractNumId="18">
    <w:nsid w:val="41EA68B2"/>
    <w:multiLevelType w:val="singleLevel"/>
    <w:tmpl w:val="41EA68B2"/>
    <w:lvl w:ilvl="0" w:tentative="0">
      <w:start w:val="7"/>
      <w:numFmt w:val="decimal"/>
      <w:suff w:val="nothing"/>
      <w:lvlText w:val="%1-"/>
      <w:lvlJc w:val="left"/>
    </w:lvl>
  </w:abstractNum>
  <w:abstractNum w:abstractNumId="19">
    <w:nsid w:val="4E4B92A3"/>
    <w:multiLevelType w:val="singleLevel"/>
    <w:tmpl w:val="4E4B92A3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59C3F95B"/>
    <w:multiLevelType w:val="singleLevel"/>
    <w:tmpl w:val="59C3F95B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674ECB5B"/>
    <w:multiLevelType w:val="singleLevel"/>
    <w:tmpl w:val="674ECB5B"/>
    <w:lvl w:ilvl="0" w:tentative="0">
      <w:start w:val="1"/>
      <w:numFmt w:val="decimal"/>
      <w:suff w:val="space"/>
      <w:lvlText w:val="%1)"/>
      <w:lvlJc w:val="left"/>
      <w:rPr>
        <w:rFonts w:hint="default"/>
        <w:i/>
        <w:iCs/>
      </w:rPr>
    </w:lvl>
  </w:abstractNum>
  <w:abstractNum w:abstractNumId="22">
    <w:nsid w:val="6D74ECDD"/>
    <w:multiLevelType w:val="singleLevel"/>
    <w:tmpl w:val="6D74ECDD"/>
    <w:lvl w:ilvl="0" w:tentative="0">
      <w:start w:val="7"/>
      <w:numFmt w:val="decimal"/>
      <w:suff w:val="nothing"/>
      <w:lvlText w:val="%1-"/>
      <w:lvlJc w:val="left"/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0"/>
  </w:num>
  <w:num w:numId="5">
    <w:abstractNumId w:val="7"/>
  </w:num>
  <w:num w:numId="6">
    <w:abstractNumId w:val="16"/>
  </w:num>
  <w:num w:numId="7">
    <w:abstractNumId w:val="1"/>
  </w:num>
  <w:num w:numId="8">
    <w:abstractNumId w:val="14"/>
  </w:num>
  <w:num w:numId="9">
    <w:abstractNumId w:val="17"/>
  </w:num>
  <w:num w:numId="10">
    <w:abstractNumId w:val="13"/>
  </w:num>
  <w:num w:numId="11">
    <w:abstractNumId w:val="18"/>
  </w:num>
  <w:num w:numId="12">
    <w:abstractNumId w:val="22"/>
  </w:num>
  <w:num w:numId="13">
    <w:abstractNumId w:val="11"/>
  </w:num>
  <w:num w:numId="14">
    <w:abstractNumId w:val="4"/>
  </w:num>
  <w:num w:numId="15">
    <w:abstractNumId w:val="5"/>
  </w:num>
  <w:num w:numId="16">
    <w:abstractNumId w:val="9"/>
  </w:num>
  <w:num w:numId="17">
    <w:abstractNumId w:val="12"/>
  </w:num>
  <w:num w:numId="18">
    <w:abstractNumId w:val="2"/>
  </w:num>
  <w:num w:numId="19">
    <w:abstractNumId w:val="21"/>
  </w:num>
  <w:num w:numId="20">
    <w:abstractNumId w:val="10"/>
  </w:num>
  <w:num w:numId="21">
    <w:abstractNumId w:val="20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10"/>
    <w:footnote w:id="1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16"/>
    <w:rsid w:val="002D1C07"/>
    <w:rsid w:val="00306438"/>
    <w:rsid w:val="004F5916"/>
    <w:rsid w:val="00722BF0"/>
    <w:rsid w:val="00AE3E50"/>
    <w:rsid w:val="00DE1FAD"/>
    <w:rsid w:val="012913F8"/>
    <w:rsid w:val="022F408B"/>
    <w:rsid w:val="024B6CD3"/>
    <w:rsid w:val="025B4468"/>
    <w:rsid w:val="04F97836"/>
    <w:rsid w:val="057D200D"/>
    <w:rsid w:val="05A550D0"/>
    <w:rsid w:val="05F6263F"/>
    <w:rsid w:val="05FA5024"/>
    <w:rsid w:val="08902B56"/>
    <w:rsid w:val="09004D60"/>
    <w:rsid w:val="0A696CD7"/>
    <w:rsid w:val="0B0645A2"/>
    <w:rsid w:val="0BBC5817"/>
    <w:rsid w:val="0BF45C6D"/>
    <w:rsid w:val="0CFA27D3"/>
    <w:rsid w:val="0E2963C9"/>
    <w:rsid w:val="0EF84C1E"/>
    <w:rsid w:val="0F744E86"/>
    <w:rsid w:val="0FD15395"/>
    <w:rsid w:val="143321B1"/>
    <w:rsid w:val="143F0797"/>
    <w:rsid w:val="14553D02"/>
    <w:rsid w:val="147053BA"/>
    <w:rsid w:val="153E45AB"/>
    <w:rsid w:val="169E5D02"/>
    <w:rsid w:val="16D91AC1"/>
    <w:rsid w:val="170767D7"/>
    <w:rsid w:val="182F5A18"/>
    <w:rsid w:val="19461C80"/>
    <w:rsid w:val="19CD2E04"/>
    <w:rsid w:val="1A8C739D"/>
    <w:rsid w:val="1B3F2315"/>
    <w:rsid w:val="1E5E77A2"/>
    <w:rsid w:val="1E6C2779"/>
    <w:rsid w:val="1E6D62E4"/>
    <w:rsid w:val="1F1D52B4"/>
    <w:rsid w:val="1F240121"/>
    <w:rsid w:val="20A91472"/>
    <w:rsid w:val="20D758C3"/>
    <w:rsid w:val="22683081"/>
    <w:rsid w:val="2338262D"/>
    <w:rsid w:val="247578DE"/>
    <w:rsid w:val="25A316F6"/>
    <w:rsid w:val="25EC76B7"/>
    <w:rsid w:val="268D5D4F"/>
    <w:rsid w:val="27746F46"/>
    <w:rsid w:val="282F2EFC"/>
    <w:rsid w:val="2BD155F1"/>
    <w:rsid w:val="2DB969F8"/>
    <w:rsid w:val="2E9D1278"/>
    <w:rsid w:val="2F123144"/>
    <w:rsid w:val="2F410FF9"/>
    <w:rsid w:val="2FAB58C1"/>
    <w:rsid w:val="315D7DE5"/>
    <w:rsid w:val="33C40464"/>
    <w:rsid w:val="34160815"/>
    <w:rsid w:val="342A5E14"/>
    <w:rsid w:val="344A2FE1"/>
    <w:rsid w:val="34666505"/>
    <w:rsid w:val="362C152B"/>
    <w:rsid w:val="376038FC"/>
    <w:rsid w:val="37F03BA5"/>
    <w:rsid w:val="38BD5DDB"/>
    <w:rsid w:val="38F14123"/>
    <w:rsid w:val="3A4E4336"/>
    <w:rsid w:val="3ED33FE4"/>
    <w:rsid w:val="3F955E0E"/>
    <w:rsid w:val="3FE86B66"/>
    <w:rsid w:val="402A6A55"/>
    <w:rsid w:val="41D95156"/>
    <w:rsid w:val="420C7C80"/>
    <w:rsid w:val="4252296A"/>
    <w:rsid w:val="426F285B"/>
    <w:rsid w:val="44A27E03"/>
    <w:rsid w:val="46120C85"/>
    <w:rsid w:val="46306FB8"/>
    <w:rsid w:val="46530F56"/>
    <w:rsid w:val="469C2078"/>
    <w:rsid w:val="46FA3181"/>
    <w:rsid w:val="47367762"/>
    <w:rsid w:val="48ED5327"/>
    <w:rsid w:val="4A4E3578"/>
    <w:rsid w:val="4ADB67EA"/>
    <w:rsid w:val="4BAD3134"/>
    <w:rsid w:val="4C800589"/>
    <w:rsid w:val="4D7211FA"/>
    <w:rsid w:val="507F7220"/>
    <w:rsid w:val="52E90593"/>
    <w:rsid w:val="53600F16"/>
    <w:rsid w:val="53DA3174"/>
    <w:rsid w:val="5651124C"/>
    <w:rsid w:val="5A5B044A"/>
    <w:rsid w:val="5A9C42CB"/>
    <w:rsid w:val="5D3240CA"/>
    <w:rsid w:val="5DA1207A"/>
    <w:rsid w:val="5FC40025"/>
    <w:rsid w:val="60083E99"/>
    <w:rsid w:val="608C0869"/>
    <w:rsid w:val="60A61F79"/>
    <w:rsid w:val="60F715A3"/>
    <w:rsid w:val="610C2E4C"/>
    <w:rsid w:val="612D61FA"/>
    <w:rsid w:val="61931421"/>
    <w:rsid w:val="61B53F5C"/>
    <w:rsid w:val="61F97B98"/>
    <w:rsid w:val="637C47C5"/>
    <w:rsid w:val="63E74728"/>
    <w:rsid w:val="64E73CB5"/>
    <w:rsid w:val="65CF7598"/>
    <w:rsid w:val="683A013C"/>
    <w:rsid w:val="69293A97"/>
    <w:rsid w:val="69596F2F"/>
    <w:rsid w:val="69AA1C02"/>
    <w:rsid w:val="6A40325F"/>
    <w:rsid w:val="6AA71BFF"/>
    <w:rsid w:val="6B400C03"/>
    <w:rsid w:val="6BF60251"/>
    <w:rsid w:val="6CEC649A"/>
    <w:rsid w:val="6E7D532A"/>
    <w:rsid w:val="6FDC0F91"/>
    <w:rsid w:val="70D624AE"/>
    <w:rsid w:val="70DB1AC6"/>
    <w:rsid w:val="727E60EE"/>
    <w:rsid w:val="742219A1"/>
    <w:rsid w:val="742B74FB"/>
    <w:rsid w:val="758D2459"/>
    <w:rsid w:val="76F62311"/>
    <w:rsid w:val="79ED1CBD"/>
    <w:rsid w:val="7BD54463"/>
    <w:rsid w:val="7C852431"/>
    <w:rsid w:val="7E07001C"/>
    <w:rsid w:val="7E711A82"/>
    <w:rsid w:val="7F272F0D"/>
    <w:rsid w:val="7FB9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7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8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styleId="11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Стиль текста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60" w:lineRule="auto"/>
      <w:ind w:left="0" w:right="0" w:firstLine="700"/>
      <w:jc w:val="both"/>
    </w:pPr>
    <w:rPr>
      <w:rFonts w:hint="default" w:ascii="Times New Roman" w:hAnsi="Times New Roman" w:eastAsia="Times New Roman" w:cs="Times New Roman"/>
      <w:kern w:val="0"/>
      <w:sz w:val="28"/>
      <w:szCs w:val="28"/>
      <w:lang w:val="en-US" w:eastAsia="zh-CN" w:bidi="ar"/>
    </w:rPr>
  </w:style>
  <w:style w:type="character" w:customStyle="1" w:styleId="13">
    <w:name w:val="_ТекстЖ"/>
    <w:qFormat/>
    <w:uiPriority w:val="0"/>
    <w:rPr>
      <w:rFonts w:hint="default" w:ascii="Times New Roman" w:hAnsi="Times New Roman" w:cs="Times New Roman"/>
      <w:b/>
      <w:sz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26</Pages>
  <Words>1806</Words>
  <Characters>10298</Characters>
  <Lines>85</Lines>
  <Paragraphs>24</Paragraphs>
  <TotalTime>4</TotalTime>
  <ScaleCrop>false</ScaleCrop>
  <LinksUpToDate>false</LinksUpToDate>
  <CharactersWithSpaces>12080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2023-01-23T12:37:00Z</dcterms:created>
  <dc:creator>Светлана Ивкина</dc:creator>
  <cp:lastModifiedBy>Светлана Гаврилова</cp:lastModifiedBy>
  <cp:lastPrinted>2026-03-27T12:48:00Z</cp:lastPrinted>
  <dcterms:modified xsi:type="dcterms:W3CDTF">2026-03-30T12:33:05Z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C5934E3F1FA340979550CD5E123C9D26</vt:lpwstr>
  </property>
</Properties>
</file>